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10E38" w14:textId="77777777" w:rsidR="004527BC" w:rsidRPr="00470628" w:rsidRDefault="00BC7625" w:rsidP="00153C0C">
      <w:pPr>
        <w:pStyle w:val="LPHeading"/>
      </w:pPr>
      <w:r>
        <w:t>Teacher</w:t>
      </w:r>
      <w:r w:rsidR="005B519E" w:rsidRPr="00470628">
        <w:t>:</w:t>
      </w:r>
      <w:r w:rsidR="005B519E" w:rsidRPr="00470628">
        <w:tab/>
        <w:t>Date:</w:t>
      </w:r>
    </w:p>
    <w:p w14:paraId="66AB60EB"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57B20AC2" w14:textId="77777777" w:rsidR="00BC7625" w:rsidRDefault="00BC7625" w:rsidP="00363CC8">
      <w:pPr>
        <w:pStyle w:val="LPChapTitle"/>
      </w:pPr>
      <w:r w:rsidRPr="00363CC8">
        <w:t xml:space="preserve">Chapter </w:t>
      </w:r>
      <w:r w:rsidR="00775BF5">
        <w:t>1</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78B4DAFC" w14:textId="77777777" w:rsidTr="00D02564">
        <w:trPr>
          <w:tblHeader/>
        </w:trPr>
        <w:tc>
          <w:tcPr>
            <w:tcW w:w="9720" w:type="dxa"/>
            <w:gridSpan w:val="2"/>
            <w:shd w:val="clear" w:color="auto" w:fill="9A4736"/>
          </w:tcPr>
          <w:p w14:paraId="6453AA30" w14:textId="77777777" w:rsidR="004A5B8C" w:rsidRPr="00306215" w:rsidRDefault="00306215" w:rsidP="00FA7C7E">
            <w:pPr>
              <w:pStyle w:val="Ttitle"/>
            </w:pPr>
            <w:r w:rsidRPr="00306215">
              <w:t xml:space="preserve">Chapter </w:t>
            </w:r>
            <w:r w:rsidR="00775BF5">
              <w:t>1</w:t>
            </w:r>
            <w:r w:rsidR="00FA7C7E">
              <w:t>—</w:t>
            </w:r>
            <w:r w:rsidR="00673CDD">
              <w:t>The Teaching Profession</w:t>
            </w:r>
          </w:p>
        </w:tc>
      </w:tr>
      <w:tr w:rsidR="005F16DB" w14:paraId="3EE247C0" w14:textId="77777777" w:rsidTr="00E02627">
        <w:tc>
          <w:tcPr>
            <w:tcW w:w="9720" w:type="dxa"/>
            <w:gridSpan w:val="2"/>
            <w:shd w:val="clear" w:color="auto" w:fill="EEECE1" w:themeFill="background2"/>
          </w:tcPr>
          <w:p w14:paraId="4D41F6CC" w14:textId="77777777" w:rsidR="005F16DB" w:rsidRPr="00F808D0" w:rsidRDefault="00FA7C7E">
            <w:pPr>
              <w:pStyle w:val="MainHead"/>
            </w:pPr>
            <w:r>
              <w:t>Learning Outcomes</w:t>
            </w:r>
          </w:p>
          <w:p w14:paraId="76A5D6AF"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5329EAF7" w14:textId="77777777" w:rsidR="00066B37" w:rsidRDefault="00775BF5" w:rsidP="006E6D97">
            <w:pPr>
              <w:pStyle w:val="TB1"/>
            </w:pPr>
            <w:r w:rsidRPr="00FA0E40">
              <w:rPr>
                <w:b/>
              </w:rPr>
              <w:t>summarize</w:t>
            </w:r>
            <w:r>
              <w:t xml:space="preserve"> the personal qualities of effective teachers;</w:t>
            </w:r>
          </w:p>
          <w:p w14:paraId="0A27D515" w14:textId="77777777" w:rsidR="00775BF5" w:rsidRDefault="00775BF5" w:rsidP="006E6D97">
            <w:pPr>
              <w:pStyle w:val="TB1"/>
            </w:pPr>
            <w:r w:rsidRPr="00FA0E40">
              <w:rPr>
                <w:b/>
              </w:rPr>
              <w:t>analyze</w:t>
            </w:r>
            <w:r>
              <w:t xml:space="preserve"> challenges that relate to a teacher’s typical day, and how teachers meet them;</w:t>
            </w:r>
          </w:p>
          <w:p w14:paraId="352647D1" w14:textId="77777777" w:rsidR="00775BF5" w:rsidRDefault="00775BF5" w:rsidP="006E6D97">
            <w:pPr>
              <w:pStyle w:val="TB1"/>
            </w:pPr>
            <w:r w:rsidRPr="00FA0E40">
              <w:rPr>
                <w:b/>
              </w:rPr>
              <w:t>summarize</w:t>
            </w:r>
            <w:r>
              <w:t xml:space="preserve"> the employment opportunities in schools, factors that impact these opportunities, and educational requirements for teachers at various levels</w:t>
            </w:r>
            <w:r w:rsidR="001F1838">
              <w:t>;</w:t>
            </w:r>
          </w:p>
          <w:p w14:paraId="189DF7D1" w14:textId="77777777" w:rsidR="00775BF5" w:rsidRDefault="00775BF5">
            <w:pPr>
              <w:pStyle w:val="TB1"/>
            </w:pPr>
            <w:r w:rsidRPr="00FA0E40">
              <w:rPr>
                <w:b/>
              </w:rPr>
              <w:t>summarize</w:t>
            </w:r>
            <w:r>
              <w:t xml:space="preserve"> other career opportunities for teachers outside schools, including administrative and support services and professional support services;</w:t>
            </w:r>
          </w:p>
          <w:p w14:paraId="7F38CD10" w14:textId="77777777" w:rsidR="00775BF5" w:rsidRPr="001120B0" w:rsidRDefault="00775BF5">
            <w:pPr>
              <w:pStyle w:val="TB1"/>
            </w:pPr>
            <w:r w:rsidRPr="00FA0E40">
              <w:rPr>
                <w:b/>
              </w:rPr>
              <w:t>distinguish</w:t>
            </w:r>
            <w:r>
              <w:t xml:space="preserve"> relevant employment needs and trends in teaching; and</w:t>
            </w:r>
          </w:p>
          <w:p w14:paraId="411FCB3C" w14:textId="77777777" w:rsidR="00775BF5" w:rsidRDefault="00775BF5">
            <w:pPr>
              <w:pStyle w:val="TB1"/>
            </w:pPr>
            <w:r w:rsidRPr="00FA0E40">
              <w:rPr>
                <w:b/>
              </w:rPr>
              <w:t>analyze</w:t>
            </w:r>
            <w:r>
              <w:t xml:space="preserve"> teacher salary and benefits.</w:t>
            </w:r>
          </w:p>
          <w:p w14:paraId="7BC49057" w14:textId="77777777" w:rsidR="00C02E74" w:rsidRPr="001120B0" w:rsidRDefault="00C02E74" w:rsidP="00C93CB5">
            <w:pPr>
              <w:pStyle w:val="TB1"/>
              <w:numPr>
                <w:ilvl w:val="0"/>
                <w:numId w:val="0"/>
              </w:numPr>
              <w:ind w:left="344"/>
            </w:pPr>
          </w:p>
        </w:tc>
      </w:tr>
      <w:tr w:rsidR="00306215" w14:paraId="0E07F37F" w14:textId="77777777" w:rsidTr="00306215">
        <w:tc>
          <w:tcPr>
            <w:tcW w:w="9720" w:type="dxa"/>
            <w:gridSpan w:val="2"/>
            <w:tcBorders>
              <w:bottom w:val="nil"/>
            </w:tcBorders>
            <w:shd w:val="clear" w:color="auto" w:fill="EEECE1" w:themeFill="background2"/>
          </w:tcPr>
          <w:p w14:paraId="09E76B31" w14:textId="77777777" w:rsidR="00306215" w:rsidRPr="001C6BFB" w:rsidRDefault="000B76A6">
            <w:pPr>
              <w:pStyle w:val="MainHead"/>
            </w:pPr>
            <w:r>
              <w:t>Content and Academic</w:t>
            </w:r>
            <w:r w:rsidR="00306215" w:rsidRPr="001C6BFB">
              <w:t xml:space="preserve"> Terms</w:t>
            </w:r>
          </w:p>
        </w:tc>
      </w:tr>
      <w:tr w:rsidR="00306215" w14:paraId="427320EA" w14:textId="77777777" w:rsidTr="00306215">
        <w:tc>
          <w:tcPr>
            <w:tcW w:w="4860" w:type="dxa"/>
            <w:tcBorders>
              <w:top w:val="nil"/>
              <w:right w:val="nil"/>
            </w:tcBorders>
            <w:shd w:val="clear" w:color="auto" w:fill="EEECE1" w:themeFill="background2"/>
          </w:tcPr>
          <w:p w14:paraId="6215078E" w14:textId="77777777" w:rsidR="00673CDD" w:rsidRDefault="009065FE" w:rsidP="006E6D97">
            <w:pPr>
              <w:pStyle w:val="TB1"/>
            </w:pPr>
            <w:r>
              <w:t>extracurricular activity</w:t>
            </w:r>
          </w:p>
          <w:p w14:paraId="5BCFCA2C" w14:textId="77777777" w:rsidR="009065FE" w:rsidRDefault="009065FE" w:rsidP="006E6D97">
            <w:pPr>
              <w:pStyle w:val="TB1"/>
            </w:pPr>
            <w:r>
              <w:t>curriculum</w:t>
            </w:r>
          </w:p>
          <w:p w14:paraId="4D8BCFED" w14:textId="77777777" w:rsidR="009065FE" w:rsidRDefault="009065FE" w:rsidP="006E6D97">
            <w:pPr>
              <w:pStyle w:val="TB1"/>
            </w:pPr>
            <w:r>
              <w:t>school-based curriculum</w:t>
            </w:r>
          </w:p>
          <w:p w14:paraId="07B49E0E" w14:textId="77777777" w:rsidR="009065FE" w:rsidRDefault="009065FE">
            <w:pPr>
              <w:pStyle w:val="TB1"/>
            </w:pPr>
            <w:r>
              <w:t>self-contained classroom</w:t>
            </w:r>
          </w:p>
          <w:p w14:paraId="3720223A" w14:textId="77777777" w:rsidR="009065FE" w:rsidRDefault="009065FE">
            <w:pPr>
              <w:pStyle w:val="TB1"/>
            </w:pPr>
            <w:r>
              <w:t>abstract thinking</w:t>
            </w:r>
          </w:p>
          <w:p w14:paraId="66CDEC2D" w14:textId="77777777" w:rsidR="009065FE" w:rsidRDefault="009065FE">
            <w:pPr>
              <w:pStyle w:val="TB1"/>
            </w:pPr>
            <w:r>
              <w:t>concrete thinking</w:t>
            </w:r>
          </w:p>
          <w:p w14:paraId="04EA63C7" w14:textId="77777777" w:rsidR="009065FE" w:rsidRDefault="009065FE">
            <w:pPr>
              <w:pStyle w:val="TB1"/>
            </w:pPr>
            <w:r>
              <w:t>collaborative learning</w:t>
            </w:r>
          </w:p>
          <w:p w14:paraId="2F026C36" w14:textId="77777777" w:rsidR="009065FE" w:rsidRDefault="009065FE">
            <w:pPr>
              <w:pStyle w:val="TB1"/>
            </w:pPr>
            <w:r>
              <w:t>postsecondary education</w:t>
            </w:r>
          </w:p>
          <w:p w14:paraId="0AFE1FD3" w14:textId="77777777" w:rsidR="009065FE" w:rsidRDefault="009065FE">
            <w:pPr>
              <w:pStyle w:val="TB1"/>
            </w:pPr>
            <w:r>
              <w:t>technical school</w:t>
            </w:r>
          </w:p>
          <w:p w14:paraId="52178AB6" w14:textId="77777777" w:rsidR="009065FE" w:rsidRDefault="009065FE">
            <w:pPr>
              <w:pStyle w:val="TB1"/>
            </w:pPr>
            <w:r>
              <w:t>corporate trainer</w:t>
            </w:r>
          </w:p>
        </w:tc>
        <w:tc>
          <w:tcPr>
            <w:tcW w:w="4860" w:type="dxa"/>
            <w:tcBorders>
              <w:top w:val="nil"/>
              <w:left w:val="nil"/>
            </w:tcBorders>
            <w:shd w:val="clear" w:color="auto" w:fill="EEECE1" w:themeFill="background2"/>
          </w:tcPr>
          <w:p w14:paraId="6C3156A2" w14:textId="77777777" w:rsidR="0066568A" w:rsidRDefault="0066568A">
            <w:pPr>
              <w:pStyle w:val="TB1"/>
            </w:pPr>
            <w:r>
              <w:t>curriculum developer</w:t>
            </w:r>
          </w:p>
          <w:p w14:paraId="3BD581FB" w14:textId="77777777" w:rsidR="0066568A" w:rsidRDefault="0066568A">
            <w:pPr>
              <w:pStyle w:val="TB1"/>
            </w:pPr>
            <w:r>
              <w:t>program director</w:t>
            </w:r>
          </w:p>
          <w:p w14:paraId="08E86137" w14:textId="77777777" w:rsidR="0066568A" w:rsidRDefault="0066568A">
            <w:pPr>
              <w:pStyle w:val="TB1"/>
            </w:pPr>
            <w:r>
              <w:t>developmental disability</w:t>
            </w:r>
          </w:p>
          <w:p w14:paraId="55E62517" w14:textId="77777777" w:rsidR="0066568A" w:rsidRDefault="0066568A">
            <w:pPr>
              <w:pStyle w:val="TB1"/>
            </w:pPr>
            <w:r>
              <w:t>parent educator</w:t>
            </w:r>
          </w:p>
          <w:p w14:paraId="7929C057" w14:textId="77777777" w:rsidR="00FA3376" w:rsidRDefault="00C02E74">
            <w:pPr>
              <w:pStyle w:val="TB1"/>
            </w:pPr>
            <w:r>
              <w:t>psychologist</w:t>
            </w:r>
          </w:p>
          <w:p w14:paraId="51C4B367" w14:textId="77777777" w:rsidR="009065FE" w:rsidRDefault="009065FE">
            <w:pPr>
              <w:pStyle w:val="TB1"/>
            </w:pPr>
            <w:r>
              <w:t>diversity</w:t>
            </w:r>
          </w:p>
          <w:p w14:paraId="0223628B" w14:textId="77777777" w:rsidR="009065FE" w:rsidRDefault="009065FE">
            <w:pPr>
              <w:pStyle w:val="TB1"/>
            </w:pPr>
            <w:r>
              <w:t>advocate</w:t>
            </w:r>
          </w:p>
          <w:p w14:paraId="22882618" w14:textId="77777777" w:rsidR="009065FE" w:rsidRDefault="009065FE">
            <w:pPr>
              <w:pStyle w:val="TB1"/>
            </w:pPr>
            <w:r>
              <w:t>nonsectarian</w:t>
            </w:r>
          </w:p>
          <w:p w14:paraId="5C2A3804" w14:textId="77777777" w:rsidR="009065FE" w:rsidRDefault="009065FE">
            <w:pPr>
              <w:pStyle w:val="TB1"/>
            </w:pPr>
            <w:r>
              <w:t>paraprofessional</w:t>
            </w:r>
          </w:p>
          <w:p w14:paraId="5AB3E55E" w14:textId="77777777" w:rsidR="009065FE" w:rsidRPr="001120B0" w:rsidRDefault="009065FE">
            <w:pPr>
              <w:pStyle w:val="TB1"/>
            </w:pPr>
            <w:r>
              <w:t>salary schedule</w:t>
            </w:r>
          </w:p>
        </w:tc>
      </w:tr>
      <w:tr w:rsidR="005F16DB" w14:paraId="4E08E449" w14:textId="77777777" w:rsidTr="00306215">
        <w:tc>
          <w:tcPr>
            <w:tcW w:w="9720" w:type="dxa"/>
            <w:gridSpan w:val="2"/>
            <w:shd w:val="clear" w:color="auto" w:fill="EEECE1" w:themeFill="background2"/>
          </w:tcPr>
          <w:p w14:paraId="55C27BB6" w14:textId="77777777" w:rsidR="005F16DB" w:rsidRDefault="005F16DB">
            <w:pPr>
              <w:pStyle w:val="MainHead"/>
            </w:pPr>
            <w:r>
              <w:t>Materials</w:t>
            </w:r>
          </w:p>
          <w:p w14:paraId="2110D2A1" w14:textId="77777777" w:rsidR="005F16DB" w:rsidRDefault="00260963" w:rsidP="006E6D97">
            <w:pPr>
              <w:pStyle w:val="TB1"/>
            </w:pPr>
            <w:r w:rsidRPr="00C93CB5">
              <w:rPr>
                <w:b/>
                <w:i/>
              </w:rPr>
              <w:t>Teaching</w:t>
            </w:r>
            <w:r w:rsidR="00A83F75" w:rsidRPr="00C93CB5">
              <w:rPr>
                <w:b/>
                <w:i/>
              </w:rPr>
              <w:t xml:space="preserve"> </w:t>
            </w:r>
            <w:r w:rsidR="00A83F75" w:rsidRPr="00C93CB5">
              <w:rPr>
                <w:b/>
              </w:rPr>
              <w:t>T</w:t>
            </w:r>
            <w:r w:rsidR="00121E9B" w:rsidRPr="00C93CB5">
              <w:rPr>
                <w:b/>
              </w:rPr>
              <w:t>extbook</w:t>
            </w:r>
            <w:r w:rsidR="0080749D" w:rsidRPr="00C93CB5">
              <w:rPr>
                <w:b/>
              </w:rPr>
              <w:t>:</w:t>
            </w:r>
            <w:r w:rsidR="00121E9B" w:rsidRPr="00A83F75">
              <w:t xml:space="preserve"> </w:t>
            </w:r>
            <w:r w:rsidR="00575750">
              <w:t>pages</w:t>
            </w:r>
            <w:r w:rsidR="00887A06">
              <w:t xml:space="preserve"> </w:t>
            </w:r>
            <w:r w:rsidR="00FA3376">
              <w:t>3</w:t>
            </w:r>
            <w:r w:rsidR="009B0426">
              <w:t>−</w:t>
            </w:r>
            <w:r w:rsidR="00C02E74">
              <w:t>3</w:t>
            </w:r>
            <w:r w:rsidR="009B0426">
              <w:t>1</w:t>
            </w:r>
          </w:p>
          <w:p w14:paraId="1D6D3857" w14:textId="67D619A6" w:rsidR="00575750" w:rsidRPr="00056380" w:rsidRDefault="00121E9B" w:rsidP="006E6D97">
            <w:pPr>
              <w:pStyle w:val="TB1"/>
            </w:pPr>
            <w:r w:rsidRPr="00C93CB5">
              <w:rPr>
                <w:b/>
                <w:i/>
              </w:rPr>
              <w:t>Teaching</w:t>
            </w:r>
            <w:r w:rsidRPr="00C93CB5">
              <w:rPr>
                <w:b/>
              </w:rPr>
              <w:t xml:space="preserve"> </w:t>
            </w:r>
            <w:r w:rsidR="00575750" w:rsidRPr="00C93CB5">
              <w:rPr>
                <w:b/>
              </w:rPr>
              <w:t>Workbook</w:t>
            </w:r>
            <w:r>
              <w:t xml:space="preserve"> </w:t>
            </w:r>
            <w:r w:rsidR="00CF71B6">
              <w:t>(separate product)</w:t>
            </w:r>
            <w:r w:rsidR="00E069CF">
              <w:t>:</w:t>
            </w:r>
            <w:r w:rsidR="00A83F75">
              <w:t xml:space="preserve"> Activity A: </w:t>
            </w:r>
            <w:r w:rsidR="00A83F75" w:rsidRPr="00C93CB5">
              <w:rPr>
                <w:i/>
              </w:rPr>
              <w:t>Building Your Pedagogical Vocabulary</w:t>
            </w:r>
            <w:r w:rsidR="00A83F75">
              <w:t xml:space="preserve">; Activity B: </w:t>
            </w:r>
            <w:r w:rsidR="00A83F75" w:rsidRPr="00C93CB5">
              <w:rPr>
                <w:i/>
              </w:rPr>
              <w:t>There Is No “Typical” Day in Teaching, but...</w:t>
            </w:r>
            <w:r w:rsidR="00A83F75">
              <w:t xml:space="preserve">; Activity C: </w:t>
            </w:r>
            <w:r w:rsidR="00A83F75" w:rsidRPr="00C93CB5">
              <w:rPr>
                <w:i/>
              </w:rPr>
              <w:t>Recognizing Effective Teaching</w:t>
            </w:r>
            <w:r w:rsidR="00A83F75">
              <w:t xml:space="preserve">; Activity D: </w:t>
            </w:r>
            <w:r w:rsidR="00A83F75" w:rsidRPr="00C93CB5">
              <w:rPr>
                <w:i/>
              </w:rPr>
              <w:t>Career and Employment Options in the Field of Education</w:t>
            </w:r>
            <w:r w:rsidR="00A83F75">
              <w:t xml:space="preserve">; Activity E: </w:t>
            </w:r>
            <w:r w:rsidR="00A83F75" w:rsidRPr="00C93CB5">
              <w:rPr>
                <w:i/>
              </w:rPr>
              <w:t>Occupational Outlook in the Profession of Education</w:t>
            </w:r>
          </w:p>
          <w:p w14:paraId="021730E2" w14:textId="1BA2ED6B" w:rsidR="00121E9B" w:rsidRPr="00121E9B" w:rsidRDefault="00121E9B" w:rsidP="006E6D97">
            <w:pPr>
              <w:pStyle w:val="TB1"/>
            </w:pPr>
            <w:r w:rsidRPr="00C93CB5">
              <w:rPr>
                <w:b/>
                <w:i/>
              </w:rPr>
              <w:t>Teaching</w:t>
            </w:r>
            <w:r w:rsidRPr="00C93CB5">
              <w:rPr>
                <w:b/>
              </w:rPr>
              <w:t xml:space="preserve"> Companion Website </w:t>
            </w:r>
            <w:r>
              <w:t>(www.g-wlearning.com/teaching/9681)</w:t>
            </w:r>
            <w:r w:rsidR="0080749D">
              <w:t>:</w:t>
            </w:r>
            <w:r>
              <w:t xml:space="preserve"> </w:t>
            </w:r>
            <w:r w:rsidRPr="00B867E5">
              <w:t>e-flash cards</w:t>
            </w:r>
            <w:r>
              <w:t>; vocabulary game; matching activity</w:t>
            </w:r>
          </w:p>
          <w:p w14:paraId="4EBB0852" w14:textId="77777777" w:rsidR="00121E9B" w:rsidRPr="00C93CB5" w:rsidRDefault="00121E9B" w:rsidP="006E6D97">
            <w:pPr>
              <w:pStyle w:val="TB1"/>
              <w:rPr>
                <w:b/>
              </w:rPr>
            </w:pPr>
            <w:r w:rsidRPr="00C93CB5">
              <w:rPr>
                <w:b/>
                <w:i/>
              </w:rPr>
              <w:t>Teaching</w:t>
            </w:r>
            <w:r w:rsidRPr="00C93CB5">
              <w:rPr>
                <w:b/>
              </w:rPr>
              <w:t xml:space="preserve"> Online Learning Suite </w:t>
            </w:r>
            <w:r w:rsidR="001D0847" w:rsidRPr="00C93CB5">
              <w:rPr>
                <w:b/>
              </w:rPr>
              <w:t>(optional)</w:t>
            </w:r>
          </w:p>
          <w:p w14:paraId="783B10CC" w14:textId="77777777" w:rsidR="00260963" w:rsidRPr="00C93CB5" w:rsidRDefault="00121E9B">
            <w:pPr>
              <w:pStyle w:val="TB1"/>
              <w:rPr>
                <w:b/>
              </w:rPr>
            </w:pPr>
            <w:r w:rsidRPr="00C93CB5">
              <w:rPr>
                <w:b/>
                <w:i/>
              </w:rPr>
              <w:t>Teaching</w:t>
            </w:r>
            <w:r w:rsidRPr="00C93CB5">
              <w:rPr>
                <w:b/>
              </w:rPr>
              <w:t xml:space="preserve"> Online Instructor Resources</w:t>
            </w:r>
          </w:p>
          <w:p w14:paraId="1D1F7AB1" w14:textId="1DA2299E" w:rsidR="00615961" w:rsidRDefault="00615961" w:rsidP="00F22A5E">
            <w:pPr>
              <w:pStyle w:val="MainHead"/>
            </w:pPr>
            <w:r>
              <w:lastRenderedPageBreak/>
              <w:t>Materials (continued)</w:t>
            </w:r>
          </w:p>
          <w:p w14:paraId="11F1EEAD" w14:textId="7EBE3FA5" w:rsidR="006E6D97" w:rsidRPr="00C93CB5" w:rsidRDefault="006E6D97" w:rsidP="006E6D97">
            <w:pPr>
              <w:pStyle w:val="TB1"/>
              <w:numPr>
                <w:ilvl w:val="1"/>
                <w:numId w:val="28"/>
              </w:numPr>
              <w:rPr>
                <w:b/>
              </w:rPr>
            </w:pPr>
            <w:r w:rsidRPr="00C93CB5">
              <w:rPr>
                <w:b/>
              </w:rPr>
              <w:t>Teaching Instructor Resources</w:t>
            </w:r>
            <w:r w:rsidR="00A53FC6">
              <w:rPr>
                <w:b/>
              </w:rPr>
              <w:t xml:space="preserve">: </w:t>
            </w:r>
            <w:r w:rsidR="00A53FC6">
              <w:t xml:space="preserve">Reproducible Master 1-1: </w:t>
            </w:r>
            <w:r w:rsidR="00A53FC6">
              <w:rPr>
                <w:i/>
              </w:rPr>
              <w:t>Impact on Teaching Role</w:t>
            </w:r>
            <w:r w:rsidR="00A53FC6">
              <w:t xml:space="preserve">; Reproducible Master 1-2: </w:t>
            </w:r>
            <w:r w:rsidR="00A53FC6">
              <w:rPr>
                <w:i/>
              </w:rPr>
              <w:t>Teacher Quality Checklist</w:t>
            </w:r>
          </w:p>
          <w:p w14:paraId="095E0D56" w14:textId="51A0C299" w:rsidR="006E6D97" w:rsidRPr="00C93CB5" w:rsidRDefault="006E6D97" w:rsidP="006E6D97">
            <w:pPr>
              <w:pStyle w:val="TB1"/>
              <w:numPr>
                <w:ilvl w:val="1"/>
                <w:numId w:val="28"/>
              </w:numPr>
              <w:rPr>
                <w:b/>
              </w:rPr>
            </w:pPr>
            <w:r w:rsidRPr="00C93CB5">
              <w:rPr>
                <w:b/>
              </w:rPr>
              <w:t>Instructor’s Presentations for PowerPoint</w:t>
            </w:r>
            <w:r w:rsidRPr="00C93CB5">
              <w:rPr>
                <w:b/>
                <w:vertAlign w:val="superscript"/>
              </w:rPr>
              <w:t>®</w:t>
            </w:r>
            <w:r w:rsidRPr="00C93CB5">
              <w:rPr>
                <w:b/>
              </w:rPr>
              <w:t> </w:t>
            </w:r>
            <w:r w:rsidRPr="00C93CB5">
              <w:rPr>
                <w:b/>
              </w:rPr>
              <w:t xml:space="preserve"> Chapter 1 presentation </w:t>
            </w:r>
          </w:p>
          <w:p w14:paraId="78324F57" w14:textId="14D0046A" w:rsidR="006E6D97" w:rsidRDefault="006E6D97" w:rsidP="006E6D97">
            <w:pPr>
              <w:pStyle w:val="TB1"/>
              <w:numPr>
                <w:ilvl w:val="1"/>
                <w:numId w:val="28"/>
              </w:numPr>
            </w:pPr>
            <w:r w:rsidRPr="00C93CB5">
              <w:rPr>
                <w:b/>
              </w:rPr>
              <w:t>Assessment Software with Question Banks</w:t>
            </w:r>
            <w:r w:rsidRPr="00C93CB5">
              <w:rPr>
                <w:b/>
                <w:vertAlign w:val="superscript"/>
              </w:rPr>
              <w:t>®</w:t>
            </w:r>
            <w:r>
              <w:t> </w:t>
            </w:r>
            <w:r>
              <w:t xml:space="preserve"> Chapter 1 Pretest, Chapter 1 Posttest, and </w:t>
            </w:r>
            <w:r w:rsidRPr="00512C45">
              <w:t xml:space="preserve">Chapter </w:t>
            </w:r>
            <w:r>
              <w:t>1</w:t>
            </w:r>
            <w:r w:rsidRPr="00512C45">
              <w:t xml:space="preserve"> </w:t>
            </w:r>
            <w:r>
              <w:t>T</w:t>
            </w:r>
            <w:r w:rsidRPr="00512C45">
              <w:t>est</w:t>
            </w:r>
            <w:r>
              <w:t xml:space="preserve"> (</w:t>
            </w:r>
            <w:r w:rsidRPr="00AB43B4">
              <w:t>Note:</w:t>
            </w:r>
            <w:r>
              <w:t xml:space="preserve"> The Chapter 1 question banks are available for download within the </w:t>
            </w:r>
            <w:r w:rsidRPr="00BC43E3">
              <w:t>Assessment Software &amp; Question Pools</w:t>
            </w:r>
            <w:r>
              <w:t xml:space="preserve"> section of the </w:t>
            </w:r>
            <w:r w:rsidRPr="00BC43E3">
              <w:t>Instructor</w:t>
            </w:r>
            <w:r>
              <w:t>’</w:t>
            </w:r>
            <w:r w:rsidRPr="00BC43E3">
              <w:t>s Resources</w:t>
            </w:r>
            <w:r>
              <w:t>.)</w:t>
            </w:r>
          </w:p>
          <w:p w14:paraId="142597EA" w14:textId="5D65F4EB" w:rsidR="00A8734A" w:rsidRPr="00512C45" w:rsidRDefault="00A8734A" w:rsidP="00C93CB5">
            <w:pPr>
              <w:pStyle w:val="TB1"/>
              <w:numPr>
                <w:ilvl w:val="0"/>
                <w:numId w:val="0"/>
              </w:numPr>
              <w:ind w:left="344" w:hanging="344"/>
            </w:pPr>
          </w:p>
          <w:p w14:paraId="0141A2A2" w14:textId="77777777" w:rsidR="00FA7C7E" w:rsidRPr="008D67D8" w:rsidRDefault="00FA7C7E" w:rsidP="00FA0E40">
            <w:pPr>
              <w:pStyle w:val="TB1"/>
              <w:numPr>
                <w:ilvl w:val="0"/>
                <w:numId w:val="0"/>
              </w:numPr>
              <w:ind w:left="344" w:hanging="344"/>
            </w:pPr>
          </w:p>
        </w:tc>
      </w:tr>
    </w:tbl>
    <w:p w14:paraId="462AB0A4"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724590AE" w14:textId="77777777" w:rsidTr="00D02564">
        <w:trPr>
          <w:tblHeader/>
        </w:trPr>
        <w:tc>
          <w:tcPr>
            <w:tcW w:w="1440" w:type="dxa"/>
            <w:shd w:val="clear" w:color="auto" w:fill="9A4736"/>
          </w:tcPr>
          <w:p w14:paraId="6EC76D00" w14:textId="77777777" w:rsidR="001C6BFB" w:rsidRPr="00D82DBD" w:rsidRDefault="00D82DBD" w:rsidP="00F56491">
            <w:pPr>
              <w:pStyle w:val="Ttitle"/>
              <w:spacing w:before="0" w:line="240" w:lineRule="auto"/>
              <w:rPr>
                <w:sz w:val="24"/>
                <w:szCs w:val="24"/>
              </w:rPr>
            </w:pPr>
            <w:r w:rsidRPr="00D82DBD">
              <w:rPr>
                <w:sz w:val="24"/>
                <w:szCs w:val="24"/>
              </w:rPr>
              <w:t>Activity Types</w:t>
            </w:r>
          </w:p>
        </w:tc>
        <w:tc>
          <w:tcPr>
            <w:tcW w:w="7290" w:type="dxa"/>
            <w:shd w:val="clear" w:color="auto" w:fill="9A4736"/>
          </w:tcPr>
          <w:p w14:paraId="73AD88A4"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635FEE4B"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3E5B502D" w14:textId="77777777" w:rsidTr="001120B0">
        <w:tc>
          <w:tcPr>
            <w:tcW w:w="1440" w:type="dxa"/>
            <w:shd w:val="clear" w:color="auto" w:fill="ECEADC"/>
          </w:tcPr>
          <w:p w14:paraId="71CC5074"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46376C0D" w14:textId="77777777" w:rsidR="002E1922" w:rsidRDefault="00BF4F84" w:rsidP="006E6D97">
            <w:pPr>
              <w:pStyle w:val="TB1"/>
            </w:pPr>
            <w:r>
              <w:t>Assign</w:t>
            </w:r>
            <w:r w:rsidR="00FA7C7E">
              <w:t xml:space="preserve"> the </w:t>
            </w:r>
            <w:r w:rsidR="00BC43E3">
              <w:t>Chapter 1 P</w:t>
            </w:r>
            <w:r w:rsidR="00FA7C7E" w:rsidRPr="00322151">
              <w:t>retest</w:t>
            </w:r>
            <w:r w:rsidR="00FA7C7E">
              <w:t xml:space="preserve"> </w:t>
            </w:r>
            <w:r w:rsidR="00BC43E3">
              <w:t>t</w:t>
            </w:r>
            <w:r w:rsidR="00FA7C7E">
              <w:t xml:space="preserve">o assess </w:t>
            </w:r>
            <w:r w:rsidR="0036028A">
              <w:t>student</w:t>
            </w:r>
            <w:r w:rsidR="00FA7C7E">
              <w:t xml:space="preserve"> prior knowledge of chapter content.</w:t>
            </w:r>
          </w:p>
          <w:p w14:paraId="5738F694" w14:textId="77777777" w:rsidR="00322151" w:rsidRPr="008D67D8" w:rsidRDefault="00CF71B6" w:rsidP="006E6D97">
            <w:pPr>
              <w:pStyle w:val="TB1"/>
            </w:pPr>
            <w:r>
              <w:t xml:space="preserve">Assign the </w:t>
            </w:r>
            <w:r w:rsidRPr="00D55782">
              <w:t>Journaling Activity</w:t>
            </w:r>
            <w:r>
              <w:t xml:space="preserve"> found on the Chapter 1 opener. </w:t>
            </w:r>
          </w:p>
        </w:tc>
        <w:tc>
          <w:tcPr>
            <w:tcW w:w="990" w:type="dxa"/>
            <w:shd w:val="clear" w:color="auto" w:fill="ECEADC"/>
          </w:tcPr>
          <w:p w14:paraId="3F586D06" w14:textId="77777777" w:rsidR="009D3288" w:rsidRPr="000542A5" w:rsidRDefault="009D3288" w:rsidP="009D3288">
            <w:pPr>
              <w:pStyle w:val="ActType"/>
              <w:rPr>
                <w:rStyle w:val="Cred"/>
              </w:rPr>
            </w:pPr>
            <w:r w:rsidRPr="000542A5">
              <w:rPr>
                <w:rStyle w:val="Cred"/>
              </w:rPr>
              <w:t>5–15 min.</w:t>
            </w:r>
          </w:p>
        </w:tc>
      </w:tr>
      <w:tr w:rsidR="001C6BFB" w:rsidRPr="00470628" w14:paraId="055026AC" w14:textId="77777777" w:rsidTr="00246D0C">
        <w:tc>
          <w:tcPr>
            <w:tcW w:w="1440" w:type="dxa"/>
            <w:shd w:val="clear" w:color="auto" w:fill="ECEADC"/>
          </w:tcPr>
          <w:p w14:paraId="501FB5BF"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6B8C53B3"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0173E8C7" w14:textId="77777777" w:rsidR="00AD3CC0" w:rsidRDefault="00AD3CC0" w:rsidP="006E6D97">
            <w:pPr>
              <w:pStyle w:val="TB1"/>
              <w:rPr>
                <w:rStyle w:val="website"/>
              </w:rPr>
            </w:pPr>
            <w:r w:rsidRPr="00FA0E40">
              <w:rPr>
                <w:i/>
              </w:rPr>
              <w:t>Event Prep: CTSOs and Competitive Events</w:t>
            </w:r>
            <w:r>
              <w:t xml:space="preserve">, Textbook. </w:t>
            </w:r>
            <w:r w:rsidR="00C02E74">
              <w:t>Introduce students</w:t>
            </w:r>
            <w:r>
              <w:t xml:space="preserve"> to CTSOs and competitive events</w:t>
            </w:r>
            <w:r w:rsidR="00C02E74">
              <w:t>. Invite them</w:t>
            </w:r>
            <w:r>
              <w:t xml:space="preserve"> to learn more by completing various activities on </w:t>
            </w:r>
            <w:r w:rsidR="00C02E74">
              <w:t xml:space="preserve">text </w:t>
            </w:r>
            <w:r>
              <w:t>page 3.</w:t>
            </w:r>
          </w:p>
          <w:p w14:paraId="56B5B963" w14:textId="77777777" w:rsidR="00CF71B6" w:rsidRDefault="00CF71B6" w:rsidP="006E6D97">
            <w:pPr>
              <w:pStyle w:val="TB1"/>
            </w:pPr>
            <w:r>
              <w:t xml:space="preserve">Assign the </w:t>
            </w:r>
            <w:r w:rsidRPr="00FA0E40">
              <w:rPr>
                <w:i/>
              </w:rPr>
              <w:t>Reading Prep</w:t>
            </w:r>
            <w:r>
              <w:t xml:space="preserve"> activity found on the Chapter 1 opener.</w:t>
            </w:r>
          </w:p>
          <w:p w14:paraId="1495F36B" w14:textId="77777777" w:rsidR="00CB067D" w:rsidRDefault="0068479D" w:rsidP="006E6D97">
            <w:pPr>
              <w:pStyle w:val="TB1"/>
            </w:pPr>
            <w:r>
              <w:t xml:space="preserve">Provide students with an overview of what they can expect to learn in this chapter. Have them review the </w:t>
            </w:r>
            <w:r w:rsidRPr="00D55782">
              <w:t xml:space="preserve">Chapter </w:t>
            </w:r>
            <w:r w:rsidR="00CF71B6" w:rsidRPr="00D55782">
              <w:t>1</w:t>
            </w:r>
            <w:r w:rsidRPr="00CF71B6">
              <w:t xml:space="preserve"> </w:t>
            </w:r>
            <w:r w:rsidRPr="00FA0E40">
              <w:rPr>
                <w:i/>
              </w:rPr>
              <w:t>Learning Outcomes</w:t>
            </w:r>
            <w:r>
              <w:t>.</w:t>
            </w:r>
          </w:p>
          <w:p w14:paraId="57A816C1" w14:textId="77777777" w:rsidR="001C6BFB" w:rsidRDefault="00CF71B6">
            <w:pPr>
              <w:pStyle w:val="TB1"/>
            </w:pPr>
            <w:r>
              <w:t xml:space="preserve">Assign the </w:t>
            </w:r>
            <w:r w:rsidRPr="00FA0E40">
              <w:rPr>
                <w:i/>
              </w:rPr>
              <w:t>Case Study</w:t>
            </w:r>
            <w:r>
              <w:t xml:space="preserve"> at the beginning of Chapter 1. Initiate a class discussion using the </w:t>
            </w:r>
            <w:r w:rsidRPr="00C02E74">
              <w:t>Let’s Discuss</w:t>
            </w:r>
            <w:r>
              <w:t xml:space="preserve"> questions as a guide.</w:t>
            </w:r>
          </w:p>
          <w:p w14:paraId="667DBD82" w14:textId="156EAA89" w:rsidR="00AD3CC0" w:rsidRPr="00887A06" w:rsidRDefault="00AD3CC0">
            <w:pPr>
              <w:pStyle w:val="TB1"/>
              <w:rPr>
                <w:sz w:val="22"/>
              </w:rPr>
            </w:pPr>
            <w:r w:rsidRPr="00FA0E40">
              <w:rPr>
                <w:i/>
              </w:rPr>
              <w:t>Impact on Teaching</w:t>
            </w:r>
            <w:r w:rsidR="00887A06" w:rsidRPr="00FA0E40">
              <w:rPr>
                <w:i/>
              </w:rPr>
              <w:t xml:space="preserve"> Role</w:t>
            </w:r>
            <w:r w:rsidRPr="00887A06">
              <w:t xml:space="preserve">, reproducible master 1-1, IR. </w:t>
            </w:r>
            <w:r w:rsidR="00FF354A" w:rsidRPr="005F5379">
              <w:t xml:space="preserve">Print or upload a copy of the reproducible master to your LMS. </w:t>
            </w:r>
            <w:r w:rsidRPr="00887A06">
              <w:t>To start students thinking about what changes have occurred and how they have impacted the role of the teacher, have students review at least three articles from reliable sources about the changing teaching profession and the roles of teachers. Then have students answer the questions provided.</w:t>
            </w:r>
          </w:p>
          <w:p w14:paraId="00DC0470" w14:textId="77777777" w:rsidR="00AD3CC0" w:rsidRPr="007F3FCA" w:rsidRDefault="00AD3CC0">
            <w:pPr>
              <w:pStyle w:val="TB1"/>
            </w:pPr>
            <w:r>
              <w:t>Facilitate a class discussion about</w:t>
            </w:r>
            <w:r w:rsidRPr="007F3FCA">
              <w:t xml:space="preserve"> how people make career selections. Have students ask an adult how they </w:t>
            </w:r>
            <w:r>
              <w:t>selected</w:t>
            </w:r>
            <w:r w:rsidRPr="007F3FCA">
              <w:t xml:space="preserve"> their career</w:t>
            </w:r>
            <w:r>
              <w:t>s and write a paragraph based on the adult’s response</w:t>
            </w:r>
            <w:r w:rsidRPr="007F3FCA">
              <w:t>.</w:t>
            </w:r>
            <w:r>
              <w:t xml:space="preserve"> Paragraphs can be shared and discussed in class.</w:t>
            </w:r>
          </w:p>
          <w:p w14:paraId="13A2F8DC" w14:textId="77777777" w:rsidR="0068479D" w:rsidRPr="00BE752E" w:rsidRDefault="00AD3CC0">
            <w:pPr>
              <w:pStyle w:val="TB1"/>
            </w:pPr>
            <w:r w:rsidRPr="00FA0E40">
              <w:rPr>
                <w:rFonts w:eastAsia="MS Mincho"/>
                <w:i/>
              </w:rPr>
              <w:t>Building Your Pedagogical Vocabulary</w:t>
            </w:r>
            <w:r w:rsidRPr="00711DD5">
              <w:rPr>
                <w:rFonts w:eastAsia="MS Mincho"/>
              </w:rPr>
              <w:t>, Activity A, WB. Students are asked to choose one or more terms from the chapter, define the term(s), provide examples of the term(s) in context, and supply visual representations of the term(s). Students will present their term or terms to the class. As other students present their terms, the rest of the class should take notes using the table provided.</w:t>
            </w:r>
          </w:p>
        </w:tc>
        <w:tc>
          <w:tcPr>
            <w:tcW w:w="990" w:type="dxa"/>
            <w:shd w:val="clear" w:color="auto" w:fill="ECEADC"/>
          </w:tcPr>
          <w:p w14:paraId="6E31BDED"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1A438455" w14:textId="77777777" w:rsidTr="00535630">
        <w:tc>
          <w:tcPr>
            <w:tcW w:w="1440" w:type="dxa"/>
            <w:shd w:val="clear" w:color="auto" w:fill="ECEADC"/>
          </w:tcPr>
          <w:p w14:paraId="6EE85033"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6159ABD0"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48212AFF" w14:textId="77777777" w:rsidR="002C0639" w:rsidRDefault="002C0639" w:rsidP="006E6D97">
            <w:pPr>
              <w:pStyle w:val="TB1"/>
            </w:pPr>
            <w:r w:rsidRPr="00E56B38">
              <w:rPr>
                <w:i/>
              </w:rPr>
              <w:t>Teacher Quality Checklist</w:t>
            </w:r>
            <w:r w:rsidRPr="00540024">
              <w:t>, reproducible master 1-</w:t>
            </w:r>
            <w:r w:rsidR="00F63814">
              <w:t>2</w:t>
            </w:r>
            <w:r>
              <w:t>, IR</w:t>
            </w:r>
            <w:r w:rsidRPr="00540024">
              <w:t xml:space="preserve">. </w:t>
            </w:r>
            <w:r w:rsidR="008A07AF">
              <w:t xml:space="preserve">Print or upload a copy </w:t>
            </w:r>
            <w:r w:rsidR="008A07AF">
              <w:lastRenderedPageBreak/>
              <w:t xml:space="preserve">of the reproducible master to your LMS. </w:t>
            </w:r>
            <w:r w:rsidR="001F600A">
              <w:t>Ask students</w:t>
            </w:r>
            <w:r w:rsidRPr="00540024">
              <w:t xml:space="preserve"> to complete a checklist of teacher qualities by placing a check in the column that most closely describes them.</w:t>
            </w:r>
            <w:r w:rsidR="001F600A">
              <w:t xml:space="preserve"> Then, discuss the qualities in class</w:t>
            </w:r>
            <w:r w:rsidR="008A07AF">
              <w:t>.</w:t>
            </w:r>
          </w:p>
          <w:p w14:paraId="3B7B49B6" w14:textId="77777777" w:rsidR="00F63814" w:rsidRPr="007F3FCA" w:rsidRDefault="00F63814" w:rsidP="006E6D97">
            <w:pPr>
              <w:pStyle w:val="TB1"/>
            </w:pPr>
            <w:r>
              <w:t>Ask</w:t>
            </w:r>
            <w:r w:rsidRPr="007F3FCA">
              <w:t xml:space="preserve"> students </w:t>
            </w:r>
            <w:r>
              <w:t xml:space="preserve">to </w:t>
            </w:r>
            <w:r w:rsidRPr="007F3FCA">
              <w:t xml:space="preserve">write two paragraphs entitled </w:t>
            </w:r>
            <w:r w:rsidRPr="00E56B38">
              <w:rPr>
                <w:i/>
              </w:rPr>
              <w:t>My Favorite Teacher</w:t>
            </w:r>
            <w:r w:rsidRPr="007F3FCA">
              <w:t xml:space="preserve"> </w:t>
            </w:r>
            <w:r>
              <w:t>and</w:t>
            </w:r>
            <w:r w:rsidRPr="007F3FCA">
              <w:t xml:space="preserve"> </w:t>
            </w:r>
            <w:r w:rsidRPr="00E56B38">
              <w:rPr>
                <w:i/>
              </w:rPr>
              <w:t>My Least Favorite Teacher</w:t>
            </w:r>
            <w:r w:rsidRPr="007F3FCA">
              <w:t xml:space="preserve">. </w:t>
            </w:r>
            <w:r>
              <w:t>(Students should not give names of teachers.) Each paragraph should include the teachers’ qualities and characteristics as well as how the teachers made the students feel. Have students share</w:t>
            </w:r>
            <w:r w:rsidRPr="007F3FCA">
              <w:t xml:space="preserve"> the paragraphs</w:t>
            </w:r>
            <w:r>
              <w:t xml:space="preserve"> with the whole class or in groups</w:t>
            </w:r>
            <w:r w:rsidRPr="007F3FCA">
              <w:t xml:space="preserve">. </w:t>
            </w:r>
            <w:r>
              <w:t>List</w:t>
            </w:r>
            <w:r w:rsidRPr="007F3FCA">
              <w:t xml:space="preserve"> common words and create a list of </w:t>
            </w:r>
            <w:r>
              <w:t>characteristics</w:t>
            </w:r>
            <w:r w:rsidRPr="007F3FCA">
              <w:t xml:space="preserve"> of </w:t>
            </w:r>
            <w:r>
              <w:t>effective and ineffective</w:t>
            </w:r>
            <w:r w:rsidRPr="007F3FCA">
              <w:t xml:space="preserve"> teachers.</w:t>
            </w:r>
          </w:p>
          <w:p w14:paraId="03C79321" w14:textId="77777777" w:rsidR="00F63814" w:rsidRPr="007F3FCA" w:rsidRDefault="00F63814">
            <w:pPr>
              <w:pStyle w:val="TB1"/>
            </w:pPr>
            <w:r>
              <w:t>Ask students to reflect on how their lives have been affected by their teachers. Have students d</w:t>
            </w:r>
            <w:r w:rsidRPr="007F3FCA">
              <w:t>iscuss the influences teachers have on the children they teach</w:t>
            </w:r>
            <w:r>
              <w:t>,</w:t>
            </w:r>
            <w:r w:rsidRPr="007F3FCA">
              <w:t xml:space="preserve"> both in and beyond the classroom.</w:t>
            </w:r>
          </w:p>
          <w:p w14:paraId="1A63FB75" w14:textId="77777777" w:rsidR="0057104A" w:rsidRPr="00711DD5" w:rsidRDefault="0057104A">
            <w:pPr>
              <w:pStyle w:val="TB1"/>
            </w:pPr>
            <w:r w:rsidRPr="00E56B38">
              <w:rPr>
                <w:rFonts w:eastAsia="MS Mincho"/>
                <w:i/>
              </w:rPr>
              <w:t>Recognizing Effective Teaching</w:t>
            </w:r>
            <w:r w:rsidRPr="00711DD5">
              <w:rPr>
                <w:rFonts w:eastAsia="MS Mincho"/>
              </w:rPr>
              <w:t xml:space="preserve">, Activity </w:t>
            </w:r>
            <w:r>
              <w:rPr>
                <w:rFonts w:eastAsia="MS Mincho"/>
              </w:rPr>
              <w:t>C</w:t>
            </w:r>
            <w:r w:rsidRPr="00711DD5">
              <w:rPr>
                <w:rFonts w:eastAsia="MS Mincho"/>
              </w:rPr>
              <w:t xml:space="preserve">, WB. </w:t>
            </w:r>
            <w:r w:rsidR="001F600A">
              <w:rPr>
                <w:rFonts w:eastAsia="MS Mincho"/>
              </w:rPr>
              <w:t>Ask students</w:t>
            </w:r>
            <w:r w:rsidRPr="00711DD5">
              <w:rPr>
                <w:rFonts w:eastAsia="MS Mincho"/>
              </w:rPr>
              <w:t xml:space="preserve"> to brainstorm qualities of effective teachers and give examples of how each quality played a positive role in their learning. </w:t>
            </w:r>
            <w:r w:rsidR="001F600A">
              <w:rPr>
                <w:rFonts w:eastAsia="MS Mincho"/>
              </w:rPr>
              <w:t>With</w:t>
            </w:r>
            <w:r w:rsidRPr="00711DD5">
              <w:rPr>
                <w:rFonts w:eastAsia="MS Mincho"/>
              </w:rPr>
              <w:t xml:space="preserve"> partners, </w:t>
            </w:r>
            <w:r w:rsidR="001F600A">
              <w:rPr>
                <w:rFonts w:eastAsia="MS Mincho"/>
              </w:rPr>
              <w:t xml:space="preserve">have </w:t>
            </w:r>
            <w:r w:rsidRPr="00711DD5">
              <w:rPr>
                <w:rFonts w:eastAsia="MS Mincho"/>
              </w:rPr>
              <w:t xml:space="preserve">students compare and discuss their lists and individually answer the questions listed. </w:t>
            </w:r>
            <w:r w:rsidR="001F600A">
              <w:rPr>
                <w:rFonts w:eastAsia="MS Mincho"/>
              </w:rPr>
              <w:t>Then, have students</w:t>
            </w:r>
            <w:r w:rsidRPr="00711DD5">
              <w:rPr>
                <w:rFonts w:eastAsia="MS Mincho"/>
              </w:rPr>
              <w:t xml:space="preserve"> split into teams to create a skit that demonstrate</w:t>
            </w:r>
            <w:r>
              <w:rPr>
                <w:rFonts w:eastAsia="MS Mincho"/>
              </w:rPr>
              <w:t>s</w:t>
            </w:r>
            <w:r w:rsidRPr="00711DD5">
              <w:rPr>
                <w:rFonts w:eastAsia="MS Mincho"/>
              </w:rPr>
              <w:t xml:space="preserve"> two of the most important qualit</w:t>
            </w:r>
            <w:r>
              <w:rPr>
                <w:rFonts w:eastAsia="MS Mincho"/>
              </w:rPr>
              <w:t>i</w:t>
            </w:r>
            <w:r w:rsidRPr="00711DD5">
              <w:rPr>
                <w:rFonts w:eastAsia="MS Mincho"/>
              </w:rPr>
              <w:t>es of an effective teacher.</w:t>
            </w:r>
          </w:p>
          <w:p w14:paraId="08B28043" w14:textId="77777777" w:rsidR="0057104A" w:rsidRPr="007F3FCA" w:rsidRDefault="001F600A">
            <w:pPr>
              <w:pStyle w:val="TB1"/>
            </w:pPr>
            <w:r>
              <w:t>Assign</w:t>
            </w:r>
            <w:r w:rsidR="0057104A" w:rsidRPr="007F3FCA">
              <w:t xml:space="preserve"> students </w:t>
            </w:r>
            <w:r>
              <w:t xml:space="preserve">to </w:t>
            </w:r>
            <w:r w:rsidR="0057104A" w:rsidRPr="007F3FCA">
              <w:t xml:space="preserve">create a list of personality traits that </w:t>
            </w:r>
            <w:r w:rsidR="0057104A">
              <w:t>they</w:t>
            </w:r>
            <w:r w:rsidR="0057104A" w:rsidRPr="007F3FCA">
              <w:t xml:space="preserve"> feel are their greatest strengths and weaknesses.</w:t>
            </w:r>
            <w:r w:rsidR="0057104A">
              <w:t xml:space="preserve"> Ask them how their strengths c</w:t>
            </w:r>
            <w:r w:rsidR="00E14A32">
              <w:t>an help them as future teachers.</w:t>
            </w:r>
            <w:r w:rsidR="0057104A">
              <w:t xml:space="preserve"> How they can overcome the weaknesses and turn them into strengths? How can understanding weaknesses help teachers better understand their students and have more compassion for them?</w:t>
            </w:r>
          </w:p>
          <w:p w14:paraId="42EF4C21" w14:textId="77777777" w:rsidR="0057104A" w:rsidRPr="007F3FCA" w:rsidRDefault="0057104A">
            <w:pPr>
              <w:pStyle w:val="TB1"/>
            </w:pPr>
            <w:r>
              <w:t>In small groups, have students b</w:t>
            </w:r>
            <w:r w:rsidRPr="007F3FCA">
              <w:t xml:space="preserve">rainstorm a list of </w:t>
            </w:r>
            <w:r>
              <w:t>t</w:t>
            </w:r>
            <w:r w:rsidRPr="007F3FCA">
              <w:t xml:space="preserve">eacher responsibilities. </w:t>
            </w:r>
            <w:r>
              <w:t>Ask student groups to r</w:t>
            </w:r>
            <w:r w:rsidRPr="007F3FCA">
              <w:t>ank the tasks in order of importance.</w:t>
            </w:r>
            <w:r>
              <w:t xml:space="preserve"> Have the groups share their ranked lists. Compare and contrast the similarities and differences.</w:t>
            </w:r>
          </w:p>
          <w:p w14:paraId="714853E5" w14:textId="77777777" w:rsidR="00AC0449" w:rsidRDefault="001F600A">
            <w:pPr>
              <w:pStyle w:val="TB1"/>
            </w:pPr>
            <w:r>
              <w:t>Assign</w:t>
            </w:r>
            <w:r w:rsidR="0057104A">
              <w:t xml:space="preserve"> students review some major online career sites such as </w:t>
            </w:r>
            <w:r w:rsidR="0057104A" w:rsidRPr="00E56B38">
              <w:rPr>
                <w:i/>
              </w:rPr>
              <w:t>Monster</w:t>
            </w:r>
            <w:r w:rsidR="0057104A">
              <w:t xml:space="preserve">, </w:t>
            </w:r>
            <w:r w:rsidR="0057104A" w:rsidRPr="00E56B38">
              <w:rPr>
                <w:i/>
              </w:rPr>
              <w:t>CareerBuilder</w:t>
            </w:r>
            <w:r w:rsidR="0057104A">
              <w:t xml:space="preserve">, </w:t>
            </w:r>
            <w:r w:rsidR="0057104A" w:rsidRPr="00E56B38">
              <w:rPr>
                <w:i/>
              </w:rPr>
              <w:t>Indeed</w:t>
            </w:r>
            <w:r w:rsidR="0057104A">
              <w:t xml:space="preserve">, </w:t>
            </w:r>
            <w:r w:rsidR="0057104A" w:rsidRPr="00E56B38">
              <w:rPr>
                <w:i/>
              </w:rPr>
              <w:t>K12JobSpot</w:t>
            </w:r>
            <w:r w:rsidR="0057104A">
              <w:t xml:space="preserve">, and the </w:t>
            </w:r>
            <w:r w:rsidR="0057104A" w:rsidRPr="00E56B38">
              <w:rPr>
                <w:i/>
              </w:rPr>
              <w:t>Occupational Outlook Handbook</w:t>
            </w:r>
            <w:r w:rsidR="0057104A">
              <w:t>. Ask students to write</w:t>
            </w:r>
            <w:r w:rsidR="0057104A" w:rsidRPr="007F3FCA">
              <w:t xml:space="preserve"> a </w:t>
            </w:r>
            <w:r w:rsidR="0057104A" w:rsidRPr="00514917">
              <w:t>Help Wanted</w:t>
            </w:r>
            <w:r w:rsidR="0057104A" w:rsidRPr="007F3FCA">
              <w:t xml:space="preserve"> advertisement for the newspaper or an online posting</w:t>
            </w:r>
            <w:r w:rsidR="0057104A">
              <w:t xml:space="preserve"> for a teacher</w:t>
            </w:r>
            <w:r w:rsidR="0057104A" w:rsidRPr="007F3FCA">
              <w:t xml:space="preserve">. </w:t>
            </w:r>
            <w:r w:rsidR="0057104A">
              <w:t>Have them i</w:t>
            </w:r>
            <w:r w:rsidR="0057104A" w:rsidRPr="007F3FCA">
              <w:t>nclude the duties, qualities, salary</w:t>
            </w:r>
            <w:r w:rsidR="0057104A">
              <w:t>,</w:t>
            </w:r>
            <w:r w:rsidR="0057104A" w:rsidRPr="007F3FCA">
              <w:t xml:space="preserve"> </w:t>
            </w:r>
            <w:r w:rsidR="0057104A">
              <w:t xml:space="preserve">education, </w:t>
            </w:r>
            <w:r w:rsidR="0057104A" w:rsidRPr="007F3FCA">
              <w:t>and benefits of the position</w:t>
            </w:r>
            <w:r w:rsidR="0057104A">
              <w:t>.</w:t>
            </w:r>
          </w:p>
          <w:p w14:paraId="7EC76416" w14:textId="77777777" w:rsidR="0057104A" w:rsidRPr="00A05074" w:rsidRDefault="0057104A">
            <w:pPr>
              <w:pStyle w:val="TB1"/>
            </w:pPr>
            <w:r w:rsidRPr="00E56B38">
              <w:rPr>
                <w:rFonts w:eastAsia="MS Mincho"/>
                <w:i/>
              </w:rPr>
              <w:t>Professional Tip: Maintaining Confidentiality</w:t>
            </w:r>
            <w:r w:rsidRPr="00A05074">
              <w:rPr>
                <w:rFonts w:eastAsia="MS Mincho"/>
              </w:rPr>
              <w:t>, Textbook.</w:t>
            </w:r>
            <w:r>
              <w:rPr>
                <w:rFonts w:eastAsia="MS Mincho"/>
              </w:rPr>
              <w:t xml:space="preserve"> Have students read the feature on </w:t>
            </w:r>
            <w:r w:rsidR="001F600A">
              <w:rPr>
                <w:rFonts w:eastAsia="MS Mincho"/>
              </w:rPr>
              <w:t xml:space="preserve">text </w:t>
            </w:r>
            <w:r>
              <w:rPr>
                <w:rFonts w:eastAsia="MS Mincho"/>
              </w:rPr>
              <w:t xml:space="preserve">page 9 about the importance of maintaining confidentiality as a teacher. </w:t>
            </w:r>
            <w:r w:rsidR="008A07AF">
              <w:rPr>
                <w:rFonts w:eastAsia="MS Mincho"/>
              </w:rPr>
              <w:t>Then, ask students</w:t>
            </w:r>
            <w:r>
              <w:rPr>
                <w:rFonts w:eastAsia="MS Mincho"/>
              </w:rPr>
              <w:t xml:space="preserve"> to use reliable online resources to further investigate confidentiality in schools and answer questions based on their research.</w:t>
            </w:r>
          </w:p>
          <w:p w14:paraId="42578F69" w14:textId="77777777" w:rsidR="0057104A" w:rsidRPr="007F3FCA" w:rsidRDefault="0057104A">
            <w:pPr>
              <w:pStyle w:val="TB1"/>
            </w:pPr>
            <w:r>
              <w:t>Have students d</w:t>
            </w:r>
            <w:r w:rsidRPr="007F3FCA">
              <w:t>iscuss different job possibilities (other than teaching) for someone who wants to work with children.</w:t>
            </w:r>
          </w:p>
          <w:p w14:paraId="34258CE2" w14:textId="77777777" w:rsidR="0057104A" w:rsidRPr="007F3FCA" w:rsidRDefault="001F600A">
            <w:pPr>
              <w:pStyle w:val="TB1"/>
            </w:pPr>
            <w:r>
              <w:t>Assign</w:t>
            </w:r>
            <w:r w:rsidR="0057104A">
              <w:t xml:space="preserve"> students</w:t>
            </w:r>
            <w:r>
              <w:t xml:space="preserve"> to</w:t>
            </w:r>
            <w:r w:rsidR="0057104A">
              <w:t xml:space="preserve"> r</w:t>
            </w:r>
            <w:r w:rsidR="0057104A" w:rsidRPr="007F3FCA">
              <w:t xml:space="preserve">eview teacher certification requirements in </w:t>
            </w:r>
            <w:r w:rsidR="0057104A">
              <w:t>their</w:t>
            </w:r>
            <w:r w:rsidR="0057104A" w:rsidRPr="007F3FCA">
              <w:t xml:space="preserve"> state. </w:t>
            </w:r>
            <w:r w:rsidR="0057104A">
              <w:t>Have them d</w:t>
            </w:r>
            <w:r w:rsidR="0057104A" w:rsidRPr="007F3FCA">
              <w:t xml:space="preserve">etermine the best certification choice for </w:t>
            </w:r>
            <w:r w:rsidR="0057104A">
              <w:t xml:space="preserve">their </w:t>
            </w:r>
            <w:r w:rsidR="0057104A" w:rsidRPr="007F3FCA">
              <w:t>interests.</w:t>
            </w:r>
          </w:p>
          <w:p w14:paraId="1F9A767F" w14:textId="77777777" w:rsidR="0057104A" w:rsidRDefault="0057104A">
            <w:pPr>
              <w:pStyle w:val="TB1"/>
            </w:pPr>
            <w:r>
              <w:t>Some people who are trained as teachers choose to work as trainers or teachers in businesses and industries. Ask students to research teaching opportunities in these fields and find out the education requirements, job outlook, and salary ranges for a particular position.</w:t>
            </w:r>
          </w:p>
          <w:p w14:paraId="03C0A90D" w14:textId="77777777" w:rsidR="0057104A" w:rsidRDefault="0057104A">
            <w:pPr>
              <w:pStyle w:val="TB1"/>
            </w:pPr>
            <w:r>
              <w:lastRenderedPageBreak/>
              <w:t>As a class, discuss the importance of administrative and professional support services in schools. How do these workers help to make sure schools and other organizations run smoothly? What influence do people in these careers have on education?</w:t>
            </w:r>
          </w:p>
          <w:p w14:paraId="11221312" w14:textId="77777777" w:rsidR="0057104A" w:rsidRDefault="0057104A">
            <w:pPr>
              <w:pStyle w:val="TB1"/>
            </w:pPr>
            <w:r>
              <w:t>Have students presume they are children’s librarians in charge of creating a new collection of books and other materials for a local library. Students should create a list of books, maps, computer software, visuals, and online resources that they would make available in the library. Students should provide a rationale for their choices.</w:t>
            </w:r>
          </w:p>
          <w:p w14:paraId="6342479E" w14:textId="77777777" w:rsidR="0057104A" w:rsidRPr="007F3FCA" w:rsidRDefault="001F600A">
            <w:pPr>
              <w:pStyle w:val="TB1"/>
            </w:pPr>
            <w:r>
              <w:t>Assign</w:t>
            </w:r>
            <w:r w:rsidR="0057104A">
              <w:t xml:space="preserve"> students create a job-search reference file by c</w:t>
            </w:r>
            <w:r w:rsidR="0057104A" w:rsidRPr="007F3FCA">
              <w:t>ompil</w:t>
            </w:r>
            <w:r w:rsidR="0057104A">
              <w:t>ing</w:t>
            </w:r>
            <w:r w:rsidR="0057104A" w:rsidRPr="007F3FCA">
              <w:t xml:space="preserve"> a list of </w:t>
            </w:r>
            <w:r w:rsidR="0057104A">
              <w:t>websites</w:t>
            </w:r>
            <w:r w:rsidR="0057104A" w:rsidRPr="007F3FCA">
              <w:t xml:space="preserve"> that </w:t>
            </w:r>
            <w:r w:rsidR="0057104A">
              <w:t>identify current local, state, or national teaching positions</w:t>
            </w:r>
            <w:r w:rsidR="0057104A" w:rsidRPr="007F3FCA">
              <w:t>.</w:t>
            </w:r>
          </w:p>
          <w:p w14:paraId="00C26D71" w14:textId="77777777" w:rsidR="0057104A" w:rsidRPr="007F3FCA" w:rsidRDefault="0057104A">
            <w:pPr>
              <w:pStyle w:val="TB1"/>
            </w:pPr>
            <w:r>
              <w:t>Have students conduct online research on current employment trends for teachers and share their results with the class.</w:t>
            </w:r>
          </w:p>
          <w:p w14:paraId="3DED30E3" w14:textId="77777777" w:rsidR="0057104A" w:rsidRPr="00711DD5" w:rsidRDefault="0057104A">
            <w:pPr>
              <w:pStyle w:val="TB1"/>
              <w:rPr>
                <w:rFonts w:eastAsia="MS Mincho"/>
              </w:rPr>
            </w:pPr>
            <w:r w:rsidRPr="00E56B38">
              <w:rPr>
                <w:rFonts w:eastAsia="MS Mincho"/>
                <w:i/>
              </w:rPr>
              <w:t>Career and Employment Options in the Field of Education</w:t>
            </w:r>
            <w:r w:rsidRPr="00711DD5">
              <w:rPr>
                <w:rFonts w:eastAsia="MS Mincho"/>
              </w:rPr>
              <w:t xml:space="preserve">, Activity D, WB. </w:t>
            </w:r>
            <w:r w:rsidR="001F600A">
              <w:rPr>
                <w:rFonts w:eastAsia="MS Mincho"/>
              </w:rPr>
              <w:t>Assign students</w:t>
            </w:r>
            <w:r w:rsidRPr="00711DD5">
              <w:rPr>
                <w:rFonts w:eastAsia="MS Mincho"/>
              </w:rPr>
              <w:t xml:space="preserve"> to list examples and key features of various education environments.</w:t>
            </w:r>
          </w:p>
          <w:p w14:paraId="4F794E14" w14:textId="77777777" w:rsidR="0057104A" w:rsidRPr="00A02AE9" w:rsidRDefault="0057104A">
            <w:pPr>
              <w:pStyle w:val="TB1"/>
            </w:pPr>
            <w:r w:rsidRPr="00E56B38">
              <w:rPr>
                <w:i/>
              </w:rPr>
              <w:t>Occupational Outlook in the Profession of Education</w:t>
            </w:r>
            <w:r>
              <w:t xml:space="preserve">, Activity E, WB. </w:t>
            </w:r>
            <w:r w:rsidR="001F600A">
              <w:t xml:space="preserve">Have students </w:t>
            </w:r>
            <w:r>
              <w:t>complete activities related to the field of teaching, different types of schools, and teacher salaries.</w:t>
            </w:r>
          </w:p>
          <w:p w14:paraId="7BB543DB" w14:textId="77777777" w:rsidR="00F176E2" w:rsidRDefault="001F600A">
            <w:pPr>
              <w:pStyle w:val="TB1"/>
            </w:pPr>
            <w:r>
              <w:t>R</w:t>
            </w:r>
            <w:r w:rsidR="00F176E2">
              <w:t>eview the sample salary schedule for certified teachers in Figure 1.18 of the textbook</w:t>
            </w:r>
            <w:r>
              <w:t xml:space="preserve"> with the class</w:t>
            </w:r>
            <w:r w:rsidR="00F176E2">
              <w:t xml:space="preserve">. </w:t>
            </w:r>
            <w:r>
              <w:t>D</w:t>
            </w:r>
            <w:r w:rsidR="00F176E2">
              <w:t>iscuss the benefits of obtaining advanced degrees or additional certifications.</w:t>
            </w:r>
          </w:p>
          <w:p w14:paraId="73F92CA8" w14:textId="77777777" w:rsidR="0057104A" w:rsidRDefault="00F176E2">
            <w:pPr>
              <w:pStyle w:val="TB1"/>
            </w:pPr>
            <w:r>
              <w:t>Have students compare the requirement for obtaining national teacher certification to the requirements for certification in their states. Discuss the similarities and differences. How can a teacher benefit from national certification?</w:t>
            </w:r>
          </w:p>
          <w:p w14:paraId="39330BDD" w14:textId="77777777" w:rsidR="00E14A32" w:rsidRDefault="00E14A32">
            <w:pPr>
              <w:pStyle w:val="TB1"/>
            </w:pPr>
            <w:r w:rsidRPr="007F3FCA">
              <w:t xml:space="preserve">Invite a representative of an </w:t>
            </w:r>
            <w:r>
              <w:t>e</w:t>
            </w:r>
            <w:r w:rsidRPr="007F3FCA">
              <w:t>ducation</w:t>
            </w:r>
            <w:r>
              <w:t>-related</w:t>
            </w:r>
            <w:r w:rsidRPr="007F3FCA">
              <w:t xml:space="preserve"> </w:t>
            </w:r>
            <w:r>
              <w:t>c</w:t>
            </w:r>
            <w:r w:rsidRPr="007F3FCA">
              <w:t xml:space="preserve">lub from </w:t>
            </w:r>
            <w:r>
              <w:t>a</w:t>
            </w:r>
            <w:r w:rsidRPr="007F3FCA">
              <w:t xml:space="preserve"> local college </w:t>
            </w:r>
            <w:r>
              <w:t xml:space="preserve">or university </w:t>
            </w:r>
            <w:r w:rsidRPr="007F3FCA">
              <w:t>to inform students about extracurricular opportunities for education majors.</w:t>
            </w:r>
          </w:p>
          <w:p w14:paraId="765AE73D" w14:textId="77777777" w:rsidR="00E14A32" w:rsidRPr="0078706D" w:rsidRDefault="00E14A32">
            <w:pPr>
              <w:pStyle w:val="TB1"/>
            </w:pPr>
            <w:r w:rsidRPr="00E56B38">
              <w:rPr>
                <w:i/>
              </w:rPr>
              <w:t>Perspectives on Teaching</w:t>
            </w:r>
            <w:r>
              <w:t xml:space="preserve">, Textbook. </w:t>
            </w:r>
            <w:r w:rsidR="001F600A">
              <w:t>Assign</w:t>
            </w:r>
            <w:r>
              <w:t xml:space="preserve"> students to read the feature on page 24 and complete the related activity. </w:t>
            </w:r>
            <w:r w:rsidR="001F600A">
              <w:t>Ask students to</w:t>
            </w:r>
            <w:r>
              <w:t xml:space="preserve"> share and discuss their responses with the class.</w:t>
            </w:r>
          </w:p>
        </w:tc>
        <w:tc>
          <w:tcPr>
            <w:tcW w:w="990" w:type="dxa"/>
            <w:shd w:val="clear" w:color="auto" w:fill="ECEADC"/>
          </w:tcPr>
          <w:p w14:paraId="1865F3B7"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1CD871EB" w14:textId="77777777" w:rsidTr="001120B0">
        <w:tc>
          <w:tcPr>
            <w:tcW w:w="1440" w:type="dxa"/>
            <w:shd w:val="clear" w:color="auto" w:fill="ECEADC"/>
          </w:tcPr>
          <w:p w14:paraId="2B3863FB"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2D606961"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66B775DE" w14:textId="77777777" w:rsidR="00E14A32" w:rsidRPr="007F3FCA" w:rsidRDefault="001F600A" w:rsidP="006E6D97">
            <w:pPr>
              <w:pStyle w:val="TB1"/>
            </w:pPr>
            <w:r w:rsidRPr="00E56B38">
              <w:rPr>
                <w:i/>
              </w:rPr>
              <w:t>Observation</w:t>
            </w:r>
            <w:r w:rsidRPr="001F600A">
              <w:t>.</w:t>
            </w:r>
            <w:r>
              <w:t xml:space="preserve"> </w:t>
            </w:r>
            <w:r w:rsidR="00E14A32">
              <w:t>Have students o</w:t>
            </w:r>
            <w:r w:rsidR="00E14A32" w:rsidRPr="007F3FCA">
              <w:t>bserve a teacher in a classroom</w:t>
            </w:r>
            <w:r w:rsidR="00E14A32">
              <w:t xml:space="preserve"> and keep a log </w:t>
            </w:r>
            <w:r w:rsidR="00E14A32" w:rsidRPr="007F3FCA">
              <w:t>of all of the tasks the teacher performs.</w:t>
            </w:r>
            <w:r w:rsidR="00E14A32">
              <w:t xml:space="preserve"> Discuss the logs in class.</w:t>
            </w:r>
          </w:p>
          <w:p w14:paraId="2731B85E" w14:textId="77777777" w:rsidR="00E14A32" w:rsidRPr="0057104A" w:rsidRDefault="00E14A32" w:rsidP="006E6D97">
            <w:pPr>
              <w:pStyle w:val="TB1"/>
            </w:pPr>
            <w:r w:rsidRPr="00E56B38">
              <w:rPr>
                <w:rFonts w:eastAsia="MS Mincho"/>
                <w:i/>
              </w:rPr>
              <w:t>There Is No “Typical Day” in Teaching, but…</w:t>
            </w:r>
            <w:r w:rsidRPr="00711DD5">
              <w:rPr>
                <w:rFonts w:eastAsia="MS Mincho"/>
              </w:rPr>
              <w:t xml:space="preserve">, Activity </w:t>
            </w:r>
            <w:r>
              <w:rPr>
                <w:rFonts w:eastAsia="MS Mincho"/>
              </w:rPr>
              <w:t>B</w:t>
            </w:r>
            <w:r w:rsidRPr="00711DD5">
              <w:rPr>
                <w:rFonts w:eastAsia="MS Mincho"/>
              </w:rPr>
              <w:t>, WB. Students are to interview three educators in their school and complete related activities</w:t>
            </w:r>
            <w:r w:rsidR="009B0426">
              <w:rPr>
                <w:rFonts w:eastAsia="MS Mincho"/>
              </w:rPr>
              <w:t>.</w:t>
            </w:r>
          </w:p>
          <w:p w14:paraId="397AA526" w14:textId="77777777" w:rsidR="00E14A32" w:rsidRPr="00EE638B" w:rsidRDefault="009B0426">
            <w:pPr>
              <w:pStyle w:val="TB1"/>
            </w:pPr>
            <w:r>
              <w:t>Conduct</w:t>
            </w:r>
            <w:r w:rsidR="00E14A32" w:rsidRPr="00EE638B">
              <w:t xml:space="preserve"> an online interest inventory.</w:t>
            </w:r>
            <w:r w:rsidR="00E14A32">
              <w:t xml:space="preserve"> Have students review the book </w:t>
            </w:r>
            <w:r w:rsidR="00E14A32" w:rsidRPr="00E56B38">
              <w:rPr>
                <w:i/>
              </w:rPr>
              <w:t>Please Understand Me</w:t>
            </w:r>
            <w:r w:rsidR="00E14A32">
              <w:t xml:space="preserve"> by David Keirsey and complete the interest inventory at the end of the book. The </w:t>
            </w:r>
            <w:r w:rsidR="00E14A32" w:rsidRPr="00E56B38">
              <w:rPr>
                <w:i/>
              </w:rPr>
              <w:t>Keirsey Temperament Sorter</w:t>
            </w:r>
            <w:r w:rsidR="00E14A32" w:rsidRPr="00E56B38">
              <w:rPr>
                <w:i/>
                <w:vertAlign w:val="superscript"/>
              </w:rPr>
              <w:t>®</w:t>
            </w:r>
            <w:r w:rsidR="00E14A32" w:rsidRPr="00E56B38">
              <w:rPr>
                <w:i/>
              </w:rPr>
              <w:t xml:space="preserve"> (KTS</w:t>
            </w:r>
            <w:r w:rsidR="00E14A32" w:rsidRPr="00E56B38">
              <w:rPr>
                <w:i/>
                <w:vertAlign w:val="superscript"/>
              </w:rPr>
              <w:t>®</w:t>
            </w:r>
            <w:r w:rsidR="00E14A32" w:rsidRPr="00E56B38">
              <w:rPr>
                <w:i/>
              </w:rPr>
              <w:t>-II)</w:t>
            </w:r>
            <w:r w:rsidR="00E14A32">
              <w:t xml:space="preserve"> is also available online.</w:t>
            </w:r>
            <w:r>
              <w:t xml:space="preserve"> How do students think what they have learned about themselves relates to how effective they will be as a teacher.</w:t>
            </w:r>
          </w:p>
          <w:p w14:paraId="311E62B8" w14:textId="77777777" w:rsidR="00A15EB0" w:rsidRPr="007F3FCA" w:rsidRDefault="009B0426">
            <w:pPr>
              <w:pStyle w:val="TB1"/>
            </w:pPr>
            <w:r w:rsidRPr="00E56B38">
              <w:rPr>
                <w:i/>
              </w:rPr>
              <w:t>Field trip</w:t>
            </w:r>
            <w:r w:rsidRPr="009B0426">
              <w:t>.</w:t>
            </w:r>
            <w:r>
              <w:t xml:space="preserve"> </w:t>
            </w:r>
            <w:r w:rsidR="00A15EB0">
              <w:t>Have students v</w:t>
            </w:r>
            <w:r w:rsidR="00A15EB0" w:rsidRPr="007F3FCA">
              <w:t xml:space="preserve">isit a local elementary school. </w:t>
            </w:r>
            <w:r w:rsidR="00A15EB0">
              <w:t>Have them m</w:t>
            </w:r>
            <w:r w:rsidR="00A15EB0" w:rsidRPr="007F3FCA">
              <w:t xml:space="preserve">eet with the principal and take a tour of the facility. Ask the principal to discuss </w:t>
            </w:r>
            <w:r w:rsidR="00A15EB0" w:rsidRPr="007F3FCA">
              <w:lastRenderedPageBreak/>
              <w:t xml:space="preserve">the qualities </w:t>
            </w:r>
            <w:r w:rsidR="00A15EB0">
              <w:t>he or she</w:t>
            </w:r>
            <w:r w:rsidR="00A15EB0" w:rsidRPr="007F3FCA">
              <w:t xml:space="preserve"> look</w:t>
            </w:r>
            <w:r w:rsidR="00A15EB0">
              <w:t>s</w:t>
            </w:r>
            <w:r w:rsidR="00A15EB0" w:rsidRPr="007F3FCA">
              <w:t xml:space="preserve"> </w:t>
            </w:r>
            <w:r w:rsidR="00A15EB0">
              <w:t>for</w:t>
            </w:r>
            <w:r w:rsidR="00A15EB0" w:rsidRPr="007F3FCA">
              <w:t xml:space="preserve"> when interviewing a teacher candidate.</w:t>
            </w:r>
            <w:r w:rsidR="00A15EB0">
              <w:t xml:space="preserve"> Have students prepare a few questions to ask the principal.</w:t>
            </w:r>
          </w:p>
          <w:p w14:paraId="75BE045B" w14:textId="77777777" w:rsidR="00A15EB0" w:rsidRPr="007F3FCA" w:rsidRDefault="00A15EB0">
            <w:pPr>
              <w:pStyle w:val="TB1"/>
            </w:pPr>
            <w:r>
              <w:t>Have students r</w:t>
            </w:r>
            <w:r w:rsidRPr="007F3FCA">
              <w:t xml:space="preserve">esearch questions commonly asked </w:t>
            </w:r>
            <w:r>
              <w:t xml:space="preserve">during </w:t>
            </w:r>
            <w:r w:rsidRPr="007F3FCA">
              <w:t xml:space="preserve">teaching job interviews. </w:t>
            </w:r>
            <w:r>
              <w:t>Have them p</w:t>
            </w:r>
            <w:r w:rsidRPr="007F3FCA">
              <w:t>repare for</w:t>
            </w:r>
            <w:r>
              <w:t xml:space="preserve"> and participate in</w:t>
            </w:r>
            <w:r w:rsidRPr="007F3FCA">
              <w:t xml:space="preserve"> a mock job interview.</w:t>
            </w:r>
          </w:p>
          <w:p w14:paraId="15BA1D42" w14:textId="77777777" w:rsidR="00A15EB0" w:rsidRPr="007F3FCA" w:rsidRDefault="00A15EB0">
            <w:pPr>
              <w:pStyle w:val="TB1"/>
            </w:pPr>
            <w:r w:rsidRPr="007F3FCA">
              <w:t>Invite administrators to video</w:t>
            </w:r>
            <w:r>
              <w:t>-record</w:t>
            </w:r>
            <w:r w:rsidRPr="007F3FCA">
              <w:t xml:space="preserve"> mock interviews with students. Have student</w:t>
            </w:r>
            <w:r>
              <w:t>s</w:t>
            </w:r>
            <w:r w:rsidRPr="007F3FCA">
              <w:t xml:space="preserve"> self-assess their mock interviews.</w:t>
            </w:r>
          </w:p>
          <w:p w14:paraId="20012CBE" w14:textId="77777777" w:rsidR="00A15EB0" w:rsidRDefault="00A15EB0">
            <w:pPr>
              <w:pStyle w:val="TB1"/>
            </w:pPr>
            <w:r w:rsidRPr="007F3FCA">
              <w:t xml:space="preserve">Travel to </w:t>
            </w:r>
            <w:r>
              <w:t xml:space="preserve">a </w:t>
            </w:r>
            <w:r w:rsidRPr="007F3FCA">
              <w:t xml:space="preserve">local community and/or state college </w:t>
            </w:r>
            <w:r>
              <w:t>that</w:t>
            </w:r>
            <w:r w:rsidRPr="007F3FCA">
              <w:t xml:space="preserve"> offers degrees in education. Meet with </w:t>
            </w:r>
            <w:r>
              <w:t xml:space="preserve">the </w:t>
            </w:r>
            <w:r w:rsidRPr="007F3FCA">
              <w:t>Director of Admissions to learn about programs available for students in education.</w:t>
            </w:r>
          </w:p>
          <w:p w14:paraId="681E3E9A" w14:textId="77777777" w:rsidR="009B0426" w:rsidRDefault="009B0426">
            <w:pPr>
              <w:pStyle w:val="TB1"/>
            </w:pPr>
            <w:r w:rsidRPr="002470EF">
              <w:rPr>
                <w:i/>
              </w:rPr>
              <w:t>Journaling</w:t>
            </w:r>
            <w:r>
              <w:t xml:space="preserve">. Ask students to read the </w:t>
            </w:r>
            <w:r w:rsidRPr="002470EF">
              <w:rPr>
                <w:i/>
              </w:rPr>
              <w:t>Philosophy of Teaching</w:t>
            </w:r>
            <w:r>
              <w:t xml:space="preserve"> feature </w:t>
            </w:r>
            <w:r w:rsidR="001A420D">
              <w:t>on text page 28. In their journals, have them respond to the question in the feature as they build the foundation for their personal philosophy.</w:t>
            </w:r>
          </w:p>
          <w:p w14:paraId="6B548205" w14:textId="77777777" w:rsidR="00B867E5" w:rsidRPr="00FB74F6" w:rsidRDefault="00B867E5" w:rsidP="00C93CB5">
            <w:pPr>
              <w:pStyle w:val="TB1"/>
              <w:numPr>
                <w:ilvl w:val="0"/>
                <w:numId w:val="0"/>
              </w:numPr>
              <w:ind w:left="344"/>
            </w:pPr>
          </w:p>
        </w:tc>
        <w:tc>
          <w:tcPr>
            <w:tcW w:w="990" w:type="dxa"/>
            <w:shd w:val="clear" w:color="auto" w:fill="ECEADC"/>
          </w:tcPr>
          <w:p w14:paraId="240CDF1F" w14:textId="77777777" w:rsidR="00AC0449" w:rsidRPr="00233D68" w:rsidRDefault="00AC0449" w:rsidP="009D3288">
            <w:pPr>
              <w:pStyle w:val="ActType"/>
              <w:rPr>
                <w:rStyle w:val="Cred"/>
              </w:rPr>
            </w:pPr>
            <w:r w:rsidRPr="00233D68">
              <w:rPr>
                <w:rStyle w:val="Cred"/>
              </w:rPr>
              <w:lastRenderedPageBreak/>
              <w:t>30 min.</w:t>
            </w:r>
          </w:p>
        </w:tc>
      </w:tr>
      <w:tr w:rsidR="00F10553" w:rsidRPr="00470628" w14:paraId="5CACBB92" w14:textId="77777777" w:rsidTr="001120B0">
        <w:tc>
          <w:tcPr>
            <w:tcW w:w="1440" w:type="dxa"/>
            <w:shd w:val="clear" w:color="auto" w:fill="ECEADC"/>
          </w:tcPr>
          <w:p w14:paraId="36970D0D"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5BDC8CE7" w14:textId="77777777" w:rsidR="00E14A32" w:rsidRDefault="009B0426" w:rsidP="006E6D97">
            <w:pPr>
              <w:pStyle w:val="TB1"/>
            </w:pPr>
            <w:r>
              <w:t>Assign</w:t>
            </w:r>
            <w:r w:rsidR="00E14A32" w:rsidRPr="00EE638B">
              <w:t xml:space="preserve"> students </w:t>
            </w:r>
            <w:r>
              <w:t xml:space="preserve">to </w:t>
            </w:r>
            <w:r w:rsidR="00E14A32" w:rsidRPr="00EE638B">
              <w:t xml:space="preserve">use the online </w:t>
            </w:r>
            <w:r w:rsidR="00E14A32" w:rsidRPr="002470EF">
              <w:rPr>
                <w:i/>
              </w:rPr>
              <w:t>Occupational Outlook Handbook</w:t>
            </w:r>
            <w:r w:rsidR="00E14A32">
              <w:t xml:space="preserve">, </w:t>
            </w:r>
            <w:proofErr w:type="spellStart"/>
            <w:r w:rsidR="00E14A32" w:rsidRPr="002470EF">
              <w:rPr>
                <w:i/>
              </w:rPr>
              <w:t>CareerOneStop</w:t>
            </w:r>
            <w:proofErr w:type="spellEnd"/>
            <w:r w:rsidR="00E14A32">
              <w:t>,</w:t>
            </w:r>
            <w:r w:rsidR="00E14A32" w:rsidRPr="00EE638B">
              <w:t xml:space="preserve"> </w:t>
            </w:r>
            <w:r w:rsidR="00E14A32">
              <w:t xml:space="preserve">and </w:t>
            </w:r>
            <w:r w:rsidR="00E14A32" w:rsidRPr="002470EF">
              <w:rPr>
                <w:i/>
              </w:rPr>
              <w:t xml:space="preserve">O*NET </w:t>
            </w:r>
            <w:proofErr w:type="spellStart"/>
            <w:r w:rsidR="00E14A32" w:rsidRPr="002470EF">
              <w:rPr>
                <w:i/>
              </w:rPr>
              <w:t>OnLine</w:t>
            </w:r>
            <w:proofErr w:type="spellEnd"/>
            <w:r w:rsidR="00E14A32">
              <w:t xml:space="preserve"> </w:t>
            </w:r>
            <w:r w:rsidR="00E14A32" w:rsidRPr="00EE638B">
              <w:t xml:space="preserve">to research careers in education, such as preschool teacher, elementary teacher, physical therapist, occupational therapist, speech/language pathologist, school social worker, or college professor. Have students prepare </w:t>
            </w:r>
            <w:r>
              <w:t>a digital</w:t>
            </w:r>
            <w:r w:rsidR="00E14A32" w:rsidRPr="00EE638B">
              <w:t xml:space="preserve"> </w:t>
            </w:r>
            <w:r>
              <w:t>poster</w:t>
            </w:r>
            <w:r w:rsidR="00E14A32" w:rsidRPr="00EE638B">
              <w:t xml:space="preserve"> </w:t>
            </w:r>
            <w:r>
              <w:t>of</w:t>
            </w:r>
            <w:r w:rsidR="00E14A32" w:rsidRPr="00EE638B">
              <w:t xml:space="preserve"> findings </w:t>
            </w:r>
            <w:r>
              <w:t>for</w:t>
            </w:r>
            <w:r w:rsidR="00E14A32" w:rsidRPr="00EE638B">
              <w:t xml:space="preserve"> the class.</w:t>
            </w:r>
            <w:r>
              <w:t xml:space="preserve"> Ask student to upload their posters to the class website for peer and instructor review.</w:t>
            </w:r>
          </w:p>
          <w:p w14:paraId="37166A50" w14:textId="77777777" w:rsidR="00F176E2" w:rsidRPr="007F3FCA" w:rsidRDefault="00F176E2" w:rsidP="006E6D97">
            <w:pPr>
              <w:pStyle w:val="TB1"/>
            </w:pPr>
            <w:r>
              <w:t xml:space="preserve">Researching the requirements </w:t>
            </w:r>
            <w:r w:rsidRPr="007F3FCA">
              <w:t>for admission to the college and to the school of education</w:t>
            </w:r>
            <w:r>
              <w:t xml:space="preserve"> is important for high school students interested in pursuing a career in education</w:t>
            </w:r>
            <w:r w:rsidRPr="007F3FCA">
              <w:t>.</w:t>
            </w:r>
            <w:r>
              <w:t xml:space="preserve"> Ask </w:t>
            </w:r>
            <w:r w:rsidRPr="007F3FCA">
              <w:t xml:space="preserve">students </w:t>
            </w:r>
            <w:r>
              <w:t xml:space="preserve">to choose and </w:t>
            </w:r>
            <w:r w:rsidRPr="007F3FCA">
              <w:t>research a community college, a state college, and a private college</w:t>
            </w:r>
            <w:r>
              <w:t xml:space="preserve"> of interest</w:t>
            </w:r>
            <w:r w:rsidRPr="007F3FCA">
              <w:t>. Investigate what courses must be taken and what prerequisites are needed.</w:t>
            </w:r>
          </w:p>
          <w:p w14:paraId="71F94438" w14:textId="77777777" w:rsidR="00F10553" w:rsidRPr="00A673C6" w:rsidRDefault="00F10553" w:rsidP="00C93CB5">
            <w:pPr>
              <w:pStyle w:val="TB1"/>
              <w:numPr>
                <w:ilvl w:val="0"/>
                <w:numId w:val="0"/>
              </w:numPr>
              <w:ind w:left="344"/>
            </w:pPr>
          </w:p>
        </w:tc>
        <w:tc>
          <w:tcPr>
            <w:tcW w:w="990" w:type="dxa"/>
            <w:shd w:val="clear" w:color="auto" w:fill="ECEADC"/>
          </w:tcPr>
          <w:p w14:paraId="02BB0B4A" w14:textId="77777777" w:rsidR="00F10553" w:rsidRPr="00945271" w:rsidRDefault="00F10553" w:rsidP="009D3288">
            <w:pPr>
              <w:pStyle w:val="ActType"/>
              <w:rPr>
                <w:rStyle w:val="Cred"/>
              </w:rPr>
            </w:pPr>
          </w:p>
        </w:tc>
      </w:tr>
      <w:tr w:rsidR="00AC0449" w:rsidRPr="00470628" w14:paraId="735805FB" w14:textId="77777777" w:rsidTr="001120B0">
        <w:tc>
          <w:tcPr>
            <w:tcW w:w="1440" w:type="dxa"/>
            <w:shd w:val="clear" w:color="auto" w:fill="ECEADC"/>
          </w:tcPr>
          <w:p w14:paraId="69A4B7E4"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6F2F8D3A" w14:textId="77777777" w:rsidR="00CA130D" w:rsidRDefault="00CA130D" w:rsidP="006E6D97">
            <w:pPr>
              <w:pStyle w:val="TB1"/>
            </w:pPr>
            <w:r>
              <w:t>Assign students to write three key facts they learned from the daily lessons, two items they found most interesting, and one question they have about the chapter content.</w:t>
            </w:r>
          </w:p>
          <w:p w14:paraId="0E49DD63" w14:textId="77777777" w:rsidR="009B0426" w:rsidRDefault="009B0426" w:rsidP="006E6D97">
            <w:pPr>
              <w:pStyle w:val="TB1"/>
            </w:pPr>
            <w:r w:rsidRPr="00B867E5">
              <w:t xml:space="preserve">Have students visit the </w:t>
            </w:r>
            <w:r w:rsidRPr="00F10553">
              <w:t>G-W Learning companion website</w:t>
            </w:r>
            <w:r w:rsidRPr="00B867E5">
              <w:t xml:space="preserve"> to </w:t>
            </w:r>
            <w:r>
              <w:t xml:space="preserve">review and </w:t>
            </w:r>
            <w:r w:rsidRPr="00B867E5">
              <w:t xml:space="preserve">practice the Chapter </w:t>
            </w:r>
            <w:r>
              <w:t>1</w:t>
            </w:r>
            <w:r w:rsidRPr="00B867E5">
              <w:t xml:space="preserve"> </w:t>
            </w:r>
            <w:r w:rsidRPr="002470EF">
              <w:rPr>
                <w:i/>
              </w:rPr>
              <w:t>Content Terms</w:t>
            </w:r>
            <w:r w:rsidRPr="00B867E5">
              <w:t xml:space="preserve"> with</w:t>
            </w:r>
            <w:r>
              <w:t xml:space="preserve"> the</w:t>
            </w:r>
            <w:r w:rsidRPr="00B867E5">
              <w:t xml:space="preserve"> e-flash cards</w:t>
            </w:r>
            <w:r>
              <w:t>, vocabulary game, and matching activity</w:t>
            </w:r>
            <w:r w:rsidRPr="00B867E5">
              <w:t>.</w:t>
            </w:r>
          </w:p>
          <w:p w14:paraId="42BEE76C" w14:textId="77777777" w:rsidR="00AC0449" w:rsidRPr="00A673C6" w:rsidRDefault="00F10553">
            <w:pPr>
              <w:pStyle w:val="TB1"/>
            </w:pPr>
            <w:r>
              <w:t xml:space="preserve">Review expectations of learning from Chapter </w:t>
            </w:r>
            <w:r w:rsidR="00F176E2">
              <w:t>1</w:t>
            </w:r>
            <w:r>
              <w:t xml:space="preserve"> and highlight what to expect in the next class.</w:t>
            </w:r>
          </w:p>
        </w:tc>
        <w:tc>
          <w:tcPr>
            <w:tcW w:w="990" w:type="dxa"/>
            <w:shd w:val="clear" w:color="auto" w:fill="ECEADC"/>
          </w:tcPr>
          <w:p w14:paraId="30C0E683" w14:textId="77777777" w:rsidR="00AC0449" w:rsidRPr="00945271" w:rsidRDefault="00AC0449" w:rsidP="009D3288">
            <w:pPr>
              <w:pStyle w:val="ActType"/>
              <w:rPr>
                <w:rStyle w:val="Cred"/>
              </w:rPr>
            </w:pPr>
            <w:r w:rsidRPr="00945271">
              <w:rPr>
                <w:rStyle w:val="Cred"/>
              </w:rPr>
              <w:t>5 min.</w:t>
            </w:r>
          </w:p>
        </w:tc>
      </w:tr>
      <w:tr w:rsidR="0078706D" w:rsidRPr="00470628" w14:paraId="78EA37E7" w14:textId="77777777" w:rsidTr="001120B0">
        <w:tc>
          <w:tcPr>
            <w:tcW w:w="1440" w:type="dxa"/>
            <w:shd w:val="clear" w:color="auto" w:fill="ECEADC"/>
          </w:tcPr>
          <w:p w14:paraId="12EA5896"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43552345" w14:textId="77777777" w:rsidR="00B867E5" w:rsidRDefault="00B867E5" w:rsidP="006E6D97">
            <w:pPr>
              <w:pStyle w:val="TB1"/>
            </w:pPr>
            <w:r w:rsidRPr="00B867E5">
              <w:t xml:space="preserve">Show students the slide presentation for </w:t>
            </w:r>
            <w:r w:rsidRPr="00956C53">
              <w:t>Chapter 1</w:t>
            </w:r>
            <w:r w:rsidRPr="00B867E5">
              <w:t xml:space="preserve"> from the </w:t>
            </w:r>
            <w:r w:rsidR="00EF528F" w:rsidRPr="002470EF">
              <w:rPr>
                <w:i/>
              </w:rPr>
              <w:t xml:space="preserve">Instructor’s </w:t>
            </w:r>
            <w:r w:rsidRPr="002470EF">
              <w:rPr>
                <w:i/>
              </w:rPr>
              <w:t>Presentations for PowerPoint</w:t>
            </w:r>
            <w:r w:rsidRPr="002470EF">
              <w:rPr>
                <w:i/>
                <w:vertAlign w:val="superscript"/>
              </w:rPr>
              <w:t>®</w:t>
            </w:r>
            <w:r w:rsidRPr="00B867E5">
              <w:t xml:space="preserve"> to review the chapter material.</w:t>
            </w:r>
          </w:p>
          <w:p w14:paraId="3436F16C" w14:textId="19E20769" w:rsidR="00E955A0" w:rsidRDefault="00256EA6" w:rsidP="006E6D97">
            <w:pPr>
              <w:pStyle w:val="TB1"/>
              <w:rPr>
                <w:rFonts w:ascii="Symbol" w:hAnsi="Symbol"/>
              </w:rPr>
            </w:pPr>
            <w:r w:rsidRPr="002470EF">
              <w:rPr>
                <w:i/>
              </w:rPr>
              <w:t>Chapter Review</w:t>
            </w:r>
            <w:r w:rsidR="00E955A0" w:rsidRPr="00E955A0">
              <w:t>, Textbook—</w:t>
            </w:r>
            <w:r w:rsidR="00431A7F">
              <w:t>A</w:t>
            </w:r>
            <w:r w:rsidR="00E955A0" w:rsidRPr="00E955A0">
              <w:t xml:space="preserve">ssign </w:t>
            </w:r>
            <w:r w:rsidR="00350A14" w:rsidRPr="002470EF">
              <w:rPr>
                <w:i/>
              </w:rPr>
              <w:t>Review and Study</w:t>
            </w:r>
            <w:r w:rsidR="00E955A0" w:rsidRPr="00E955A0">
              <w:t xml:space="preserve">, Vocabulary </w:t>
            </w:r>
            <w:r w:rsidR="002470EF" w:rsidRPr="00E955A0">
              <w:t>Activit</w:t>
            </w:r>
            <w:r w:rsidR="002470EF">
              <w:t>y</w:t>
            </w:r>
            <w:r w:rsidR="00E955A0" w:rsidRPr="00E955A0">
              <w:t xml:space="preserve">, </w:t>
            </w:r>
            <w:r w:rsidR="00E955A0" w:rsidRPr="002470EF">
              <w:rPr>
                <w:i/>
              </w:rPr>
              <w:t>Critical Thinking</w:t>
            </w:r>
            <w:r w:rsidR="00E955A0" w:rsidRPr="00E955A0">
              <w:t xml:space="preserve"> questions</w:t>
            </w:r>
            <w:r w:rsidR="00E955A0" w:rsidRPr="002470EF">
              <w:rPr>
                <w:i/>
              </w:rPr>
              <w:t>, Core Skills</w:t>
            </w:r>
            <w:r w:rsidR="00C637BA">
              <w:t>,</w:t>
            </w:r>
            <w:r w:rsidR="00956C53">
              <w:t xml:space="preserve"> </w:t>
            </w:r>
            <w:r w:rsidR="00C637BA" w:rsidRPr="00E955A0">
              <w:t xml:space="preserve">and </w:t>
            </w:r>
            <w:r w:rsidR="00C637BA" w:rsidRPr="002470EF">
              <w:rPr>
                <w:i/>
              </w:rPr>
              <w:t>College and Career Portfolio</w:t>
            </w:r>
            <w:r w:rsidR="00C637BA">
              <w:t xml:space="preserve"> </w:t>
            </w:r>
            <w:r w:rsidR="00956C53">
              <w:t xml:space="preserve">activities from </w:t>
            </w:r>
            <w:r w:rsidR="009B0426">
              <w:t xml:space="preserve">text </w:t>
            </w:r>
            <w:r w:rsidR="00956C53">
              <w:t xml:space="preserve">pages </w:t>
            </w:r>
            <w:r w:rsidR="00F176E2">
              <w:t>29–31</w:t>
            </w:r>
            <w:r w:rsidR="00E955A0" w:rsidRPr="00E955A0">
              <w:t xml:space="preserve"> of the </w:t>
            </w:r>
            <w:r w:rsidR="00E955A0" w:rsidRPr="002470EF">
              <w:rPr>
                <w:i/>
              </w:rPr>
              <w:t>Chapter Review</w:t>
            </w:r>
            <w:r w:rsidR="00E955A0" w:rsidRPr="00E955A0">
              <w:t>.</w:t>
            </w:r>
            <w:r w:rsidR="00314984">
              <w:t xml:space="preserve"> </w:t>
            </w:r>
            <w:r w:rsidR="00E955A0" w:rsidRPr="00E955A0">
              <w:t xml:space="preserve">Answers for the </w:t>
            </w:r>
            <w:r w:rsidR="00E955A0" w:rsidRPr="002470EF">
              <w:rPr>
                <w:i/>
              </w:rPr>
              <w:t>Chapter Review</w:t>
            </w:r>
            <w:r w:rsidR="00E955A0" w:rsidRPr="00E955A0">
              <w:t xml:space="preserve"> are available in the textbook answer key in the </w:t>
            </w:r>
            <w:r w:rsidR="00E955A0" w:rsidRPr="007423AA">
              <w:t>Instructor’s Resources</w:t>
            </w:r>
            <w:r w:rsidR="00E955A0">
              <w:t>.</w:t>
            </w:r>
          </w:p>
          <w:p w14:paraId="3AD89088" w14:textId="77777777" w:rsidR="00E955A0" w:rsidRDefault="00BF4F84" w:rsidP="006E6D97">
            <w:pPr>
              <w:pStyle w:val="TB1"/>
              <w:rPr>
                <w:rFonts w:ascii="Symbol" w:hAnsi="Symbol"/>
              </w:rPr>
            </w:pPr>
            <w:r>
              <w:t>Assign</w:t>
            </w:r>
            <w:r w:rsidR="00256EA6">
              <w:t xml:space="preserve"> the </w:t>
            </w:r>
            <w:r w:rsidR="00E955A0" w:rsidRPr="00E955A0">
              <w:t xml:space="preserve">Chapter 1 </w:t>
            </w:r>
            <w:r>
              <w:t>P</w:t>
            </w:r>
            <w:r w:rsidR="00B867E5">
              <w:t>osttest</w:t>
            </w:r>
            <w:r w:rsidR="00256EA6">
              <w:t xml:space="preserve"> </w:t>
            </w:r>
            <w:r>
              <w:t xml:space="preserve">to </w:t>
            </w:r>
            <w:r w:rsidR="005D4E3C">
              <w:t>assess student</w:t>
            </w:r>
            <w:r w:rsidR="009B0426">
              <w:t>s’</w:t>
            </w:r>
            <w:r w:rsidR="00E955A0" w:rsidRPr="00E955A0">
              <w:t xml:space="preserve"> </w:t>
            </w:r>
            <w:r w:rsidR="00256EA6">
              <w:t xml:space="preserve">increase </w:t>
            </w:r>
            <w:r w:rsidR="00322151">
              <w:t>in</w:t>
            </w:r>
            <w:r w:rsidR="00256EA6">
              <w:t xml:space="preserve"> </w:t>
            </w:r>
            <w:r w:rsidR="00E955A0" w:rsidRPr="00E955A0">
              <w:t>knowledge of chapter concepts</w:t>
            </w:r>
            <w:r w:rsidR="00256EA6">
              <w:t xml:space="preserve"> since taking the pretest.</w:t>
            </w:r>
            <w:r w:rsidR="00E76964">
              <w:t xml:space="preserve"> </w:t>
            </w:r>
            <w:r w:rsidR="005D4E3C">
              <w:t>Use the results of the posttest to reteach text concepts to increase student comprehension.</w:t>
            </w:r>
          </w:p>
          <w:p w14:paraId="212D7226" w14:textId="77777777" w:rsidR="0078706D" w:rsidRPr="00956C53" w:rsidRDefault="00BF4F84" w:rsidP="006E6D97">
            <w:pPr>
              <w:pStyle w:val="TB1"/>
              <w:rPr>
                <w:rFonts w:ascii="Symbol" w:hAnsi="Symbol"/>
              </w:rPr>
            </w:pPr>
            <w:r>
              <w:lastRenderedPageBreak/>
              <w:t xml:space="preserve">Conduct a summative assessment. Create a </w:t>
            </w:r>
            <w:r w:rsidR="0078706D" w:rsidRPr="00956C53">
              <w:t>Chapter 1</w:t>
            </w:r>
            <w:r w:rsidR="0078706D" w:rsidRPr="00FE393D">
              <w:t xml:space="preserve"> </w:t>
            </w:r>
            <w:r w:rsidRPr="00BF4F84">
              <w:t>Test</w:t>
            </w:r>
            <w:r>
              <w:t xml:space="preserve"> using the question bank available within the </w:t>
            </w:r>
            <w:r w:rsidRPr="002470EF">
              <w:rPr>
                <w:i/>
              </w:rPr>
              <w:t>Assessment Software &amp; Question Pools</w:t>
            </w:r>
            <w:r>
              <w:t xml:space="preserve"> section of the </w:t>
            </w:r>
            <w:r w:rsidRPr="002470EF">
              <w:rPr>
                <w:i/>
              </w:rPr>
              <w:t>Instructor’s Resources</w:t>
            </w:r>
            <w:r>
              <w:t>.</w:t>
            </w:r>
          </w:p>
          <w:p w14:paraId="6780CCE1" w14:textId="77777777" w:rsidR="00956C53" w:rsidRPr="00470628" w:rsidRDefault="00956C53" w:rsidP="00C93CB5">
            <w:pPr>
              <w:pStyle w:val="TB1"/>
              <w:numPr>
                <w:ilvl w:val="0"/>
                <w:numId w:val="0"/>
              </w:numPr>
              <w:ind w:left="344"/>
            </w:pPr>
          </w:p>
        </w:tc>
        <w:tc>
          <w:tcPr>
            <w:tcW w:w="990" w:type="dxa"/>
            <w:shd w:val="clear" w:color="auto" w:fill="ECEADC"/>
          </w:tcPr>
          <w:p w14:paraId="5340D2F7" w14:textId="77777777" w:rsidR="0078706D" w:rsidRPr="00945271" w:rsidRDefault="0078706D" w:rsidP="0078706D">
            <w:pPr>
              <w:pStyle w:val="ActType"/>
              <w:rPr>
                <w:rStyle w:val="Cred"/>
              </w:rPr>
            </w:pPr>
            <w:r>
              <w:rPr>
                <w:rStyle w:val="Cred"/>
              </w:rPr>
              <w:lastRenderedPageBreak/>
              <w:t>60</w:t>
            </w:r>
            <w:r>
              <w:rPr>
                <w:rStyle w:val="Cred"/>
                <w:rFonts w:ascii="Calibri" w:hAnsi="Calibri"/>
              </w:rPr>
              <w:t>–</w:t>
            </w:r>
            <w:r>
              <w:rPr>
                <w:rStyle w:val="Cred"/>
              </w:rPr>
              <w:t>90 min.</w:t>
            </w:r>
          </w:p>
        </w:tc>
      </w:tr>
    </w:tbl>
    <w:p w14:paraId="4C6F8184" w14:textId="77777777" w:rsidR="00CE4219" w:rsidRPr="00470628" w:rsidRDefault="00CE4219"/>
    <w:p w14:paraId="6CC894AB"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68F4" w14:textId="77777777" w:rsidR="00580983" w:rsidRDefault="00580983">
      <w:r>
        <w:separator/>
      </w:r>
    </w:p>
  </w:endnote>
  <w:endnote w:type="continuationSeparator" w:id="0">
    <w:p w14:paraId="2C3D8B77" w14:textId="77777777" w:rsidR="00580983" w:rsidRDefault="0058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339DF" w14:textId="77777777" w:rsidR="002F2ED1" w:rsidRDefault="002F2ED1">
    <w:pPr>
      <w:pStyle w:val="Footer"/>
    </w:pPr>
  </w:p>
  <w:p w14:paraId="6E3FFCB2"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62E2" w14:textId="7D4A311E"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1FAAF2D8" wp14:editId="7C331E2F">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41660F3F"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A53FC6">
      <w:rPr>
        <w:rStyle w:val="PageNumber"/>
        <w:rFonts w:cs="Arial"/>
        <w:noProof/>
        <w:sz w:val="18"/>
        <w:szCs w:val="18"/>
      </w:rPr>
      <w:t>6</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1CA15491"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10E8" w14:textId="77777777" w:rsidR="00580983" w:rsidRDefault="00580983">
      <w:r>
        <w:separator/>
      </w:r>
    </w:p>
  </w:footnote>
  <w:footnote w:type="continuationSeparator" w:id="0">
    <w:p w14:paraId="3ABC8AE2" w14:textId="77777777" w:rsidR="00580983" w:rsidRDefault="0058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7EAA"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366A1468" wp14:editId="1E9D9D5E">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A51681E"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600D2C">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F45CF1"/>
    <w:multiLevelType w:val="hybridMultilevel"/>
    <w:tmpl w:val="8ECCA1BA"/>
    <w:lvl w:ilvl="0" w:tplc="E264BAD6">
      <w:start w:val="1"/>
      <w:numFmt w:val="bullet"/>
      <w:lvlText w:val=""/>
      <w:lvlJc w:val="left"/>
      <w:pPr>
        <w:ind w:left="704" w:hanging="360"/>
      </w:pPr>
      <w:rPr>
        <w:rFonts w:ascii="Symbol" w:hAnsi="Symbol" w:hint="default"/>
      </w:rPr>
    </w:lvl>
    <w:lvl w:ilvl="1" w:tplc="0409000B">
      <w:start w:val="1"/>
      <w:numFmt w:val="bullet"/>
      <w:lvlText w:val=""/>
      <w:lvlJc w:val="left"/>
      <w:pPr>
        <w:ind w:left="1424" w:hanging="360"/>
      </w:pPr>
      <w:rPr>
        <w:rFonts w:ascii="Wingdings" w:hAnsi="Wingdings"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5" w15:restartNumberingAfterBreak="0">
    <w:nsid w:val="65AA018B"/>
    <w:multiLevelType w:val="hybridMultilevel"/>
    <w:tmpl w:val="61AEDF1E"/>
    <w:lvl w:ilvl="0" w:tplc="3E081238">
      <w:start w:val="1"/>
      <w:numFmt w:val="bullet"/>
      <w:lvlText w:val=""/>
      <w:lvlJc w:val="left"/>
      <w:pPr>
        <w:ind w:left="1064" w:hanging="360"/>
      </w:pPr>
      <w:rPr>
        <w:rFonts w:ascii="Wingdings" w:hAnsi="Wingdings"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6"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000552">
    <w:abstractNumId w:val="19"/>
  </w:num>
  <w:num w:numId="2" w16cid:durableId="1720545433">
    <w:abstractNumId w:val="17"/>
  </w:num>
  <w:num w:numId="3" w16cid:durableId="1305546363">
    <w:abstractNumId w:val="12"/>
  </w:num>
  <w:num w:numId="4" w16cid:durableId="2107922783">
    <w:abstractNumId w:val="0"/>
  </w:num>
  <w:num w:numId="5" w16cid:durableId="1305087882">
    <w:abstractNumId w:val="0"/>
  </w:num>
  <w:num w:numId="6" w16cid:durableId="2021424020">
    <w:abstractNumId w:val="19"/>
  </w:num>
  <w:num w:numId="7" w16cid:durableId="739716975">
    <w:abstractNumId w:val="0"/>
  </w:num>
  <w:num w:numId="8" w16cid:durableId="177886611">
    <w:abstractNumId w:val="9"/>
  </w:num>
  <w:num w:numId="9" w16cid:durableId="753746063">
    <w:abstractNumId w:val="3"/>
  </w:num>
  <w:num w:numId="10" w16cid:durableId="382605832">
    <w:abstractNumId w:val="1"/>
  </w:num>
  <w:num w:numId="11" w16cid:durableId="1888713821">
    <w:abstractNumId w:val="0"/>
  </w:num>
  <w:num w:numId="12" w16cid:durableId="1904674616">
    <w:abstractNumId w:val="0"/>
  </w:num>
  <w:num w:numId="13" w16cid:durableId="234554298">
    <w:abstractNumId w:val="16"/>
  </w:num>
  <w:num w:numId="14" w16cid:durableId="29457227">
    <w:abstractNumId w:val="2"/>
  </w:num>
  <w:num w:numId="15" w16cid:durableId="1532570500">
    <w:abstractNumId w:val="18"/>
  </w:num>
  <w:num w:numId="16" w16cid:durableId="864708788">
    <w:abstractNumId w:val="11"/>
  </w:num>
  <w:num w:numId="17" w16cid:durableId="547105008">
    <w:abstractNumId w:val="5"/>
  </w:num>
  <w:num w:numId="18" w16cid:durableId="27722741">
    <w:abstractNumId w:val="0"/>
  </w:num>
  <w:num w:numId="19" w16cid:durableId="796265779">
    <w:abstractNumId w:val="0"/>
  </w:num>
  <w:num w:numId="20" w16cid:durableId="1017119289">
    <w:abstractNumId w:val="0"/>
    <w:lvlOverride w:ilvl="0">
      <w:startOverride w:val="1"/>
    </w:lvlOverride>
    <w:lvlOverride w:ilvl="1">
      <w:startOverride w:val="1"/>
    </w:lvlOverride>
  </w:num>
  <w:num w:numId="21" w16cid:durableId="1404989892">
    <w:abstractNumId w:val="10"/>
  </w:num>
  <w:num w:numId="22" w16cid:durableId="302123354">
    <w:abstractNumId w:val="8"/>
  </w:num>
  <w:num w:numId="23" w16cid:durableId="1931618460">
    <w:abstractNumId w:val="7"/>
  </w:num>
  <w:num w:numId="24" w16cid:durableId="1613197914">
    <w:abstractNumId w:val="13"/>
  </w:num>
  <w:num w:numId="25" w16cid:durableId="1997176564">
    <w:abstractNumId w:val="6"/>
  </w:num>
  <w:num w:numId="26" w16cid:durableId="1014528352">
    <w:abstractNumId w:val="14"/>
  </w:num>
  <w:num w:numId="27" w16cid:durableId="247933365">
    <w:abstractNumId w:val="15"/>
  </w:num>
  <w:num w:numId="28" w16cid:durableId="8312886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B77"/>
    <w:rsid w:val="000011A2"/>
    <w:rsid w:val="00002288"/>
    <w:rsid w:val="0000308D"/>
    <w:rsid w:val="000036AD"/>
    <w:rsid w:val="00012ABE"/>
    <w:rsid w:val="000143E6"/>
    <w:rsid w:val="0001629B"/>
    <w:rsid w:val="00017CFB"/>
    <w:rsid w:val="00017D67"/>
    <w:rsid w:val="00020E8B"/>
    <w:rsid w:val="000277E7"/>
    <w:rsid w:val="0003037B"/>
    <w:rsid w:val="0003704F"/>
    <w:rsid w:val="0004425F"/>
    <w:rsid w:val="00045519"/>
    <w:rsid w:val="00046653"/>
    <w:rsid w:val="000542A5"/>
    <w:rsid w:val="00055F81"/>
    <w:rsid w:val="00056380"/>
    <w:rsid w:val="00062718"/>
    <w:rsid w:val="00063134"/>
    <w:rsid w:val="00066B37"/>
    <w:rsid w:val="00066C4D"/>
    <w:rsid w:val="00075FA5"/>
    <w:rsid w:val="0008011B"/>
    <w:rsid w:val="000835BD"/>
    <w:rsid w:val="00094642"/>
    <w:rsid w:val="00097857"/>
    <w:rsid w:val="00097962"/>
    <w:rsid w:val="000A29B8"/>
    <w:rsid w:val="000A3E11"/>
    <w:rsid w:val="000B42B9"/>
    <w:rsid w:val="000B4C24"/>
    <w:rsid w:val="000B76A6"/>
    <w:rsid w:val="000C03D2"/>
    <w:rsid w:val="000C0911"/>
    <w:rsid w:val="000C0B28"/>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1E9B"/>
    <w:rsid w:val="001248C0"/>
    <w:rsid w:val="00125AAE"/>
    <w:rsid w:val="00126C0F"/>
    <w:rsid w:val="00131DC3"/>
    <w:rsid w:val="00132BFC"/>
    <w:rsid w:val="001345C9"/>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5946"/>
    <w:rsid w:val="00166FEF"/>
    <w:rsid w:val="00170E54"/>
    <w:rsid w:val="00171726"/>
    <w:rsid w:val="00182120"/>
    <w:rsid w:val="00182B77"/>
    <w:rsid w:val="00194BF2"/>
    <w:rsid w:val="001A123F"/>
    <w:rsid w:val="001A331B"/>
    <w:rsid w:val="001A420D"/>
    <w:rsid w:val="001A5666"/>
    <w:rsid w:val="001A5D68"/>
    <w:rsid w:val="001B2B5E"/>
    <w:rsid w:val="001B4FAD"/>
    <w:rsid w:val="001B6458"/>
    <w:rsid w:val="001B74FD"/>
    <w:rsid w:val="001C0368"/>
    <w:rsid w:val="001C07E8"/>
    <w:rsid w:val="001C0F00"/>
    <w:rsid w:val="001C1E6A"/>
    <w:rsid w:val="001C6BFB"/>
    <w:rsid w:val="001D0847"/>
    <w:rsid w:val="001D193F"/>
    <w:rsid w:val="001D2BA3"/>
    <w:rsid w:val="001D3EB3"/>
    <w:rsid w:val="001D5A97"/>
    <w:rsid w:val="001D69C1"/>
    <w:rsid w:val="001D7F0C"/>
    <w:rsid w:val="001E1669"/>
    <w:rsid w:val="001E220D"/>
    <w:rsid w:val="001E5391"/>
    <w:rsid w:val="001E6449"/>
    <w:rsid w:val="001F1838"/>
    <w:rsid w:val="001F2254"/>
    <w:rsid w:val="001F5937"/>
    <w:rsid w:val="001F600A"/>
    <w:rsid w:val="00201837"/>
    <w:rsid w:val="00201A9C"/>
    <w:rsid w:val="00201C7D"/>
    <w:rsid w:val="002047C3"/>
    <w:rsid w:val="00207629"/>
    <w:rsid w:val="00211179"/>
    <w:rsid w:val="00211CF3"/>
    <w:rsid w:val="0021603A"/>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0EF"/>
    <w:rsid w:val="0024739D"/>
    <w:rsid w:val="00247DBC"/>
    <w:rsid w:val="002517C0"/>
    <w:rsid w:val="00252B0C"/>
    <w:rsid w:val="00256324"/>
    <w:rsid w:val="002566DB"/>
    <w:rsid w:val="00256EA6"/>
    <w:rsid w:val="00260963"/>
    <w:rsid w:val="0026106C"/>
    <w:rsid w:val="002610C2"/>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559"/>
    <w:rsid w:val="002B4E1B"/>
    <w:rsid w:val="002B60CE"/>
    <w:rsid w:val="002B6157"/>
    <w:rsid w:val="002B6637"/>
    <w:rsid w:val="002B78FB"/>
    <w:rsid w:val="002C0639"/>
    <w:rsid w:val="002C72CC"/>
    <w:rsid w:val="002D4C5D"/>
    <w:rsid w:val="002D613B"/>
    <w:rsid w:val="002E08C0"/>
    <w:rsid w:val="002E1922"/>
    <w:rsid w:val="002E7CEF"/>
    <w:rsid w:val="002F19C1"/>
    <w:rsid w:val="002F255E"/>
    <w:rsid w:val="002F2CE6"/>
    <w:rsid w:val="002F2EC8"/>
    <w:rsid w:val="002F2ED1"/>
    <w:rsid w:val="002F5203"/>
    <w:rsid w:val="00303439"/>
    <w:rsid w:val="003037D1"/>
    <w:rsid w:val="00303D30"/>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5B26"/>
    <w:rsid w:val="0036028A"/>
    <w:rsid w:val="00363CC8"/>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51AF"/>
    <w:rsid w:val="00406B14"/>
    <w:rsid w:val="00412FE2"/>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92E84"/>
    <w:rsid w:val="00494409"/>
    <w:rsid w:val="0049448D"/>
    <w:rsid w:val="00495246"/>
    <w:rsid w:val="004967C6"/>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70D83"/>
    <w:rsid w:val="00570E0B"/>
    <w:rsid w:val="00570FB2"/>
    <w:rsid w:val="0057104A"/>
    <w:rsid w:val="005724AA"/>
    <w:rsid w:val="005747B6"/>
    <w:rsid w:val="00575750"/>
    <w:rsid w:val="00580983"/>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215F"/>
    <w:rsid w:val="005D3116"/>
    <w:rsid w:val="005D4E3C"/>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15961"/>
    <w:rsid w:val="00617085"/>
    <w:rsid w:val="00630064"/>
    <w:rsid w:val="00632489"/>
    <w:rsid w:val="00635C51"/>
    <w:rsid w:val="006370B0"/>
    <w:rsid w:val="00640034"/>
    <w:rsid w:val="00641304"/>
    <w:rsid w:val="00643844"/>
    <w:rsid w:val="00644A5F"/>
    <w:rsid w:val="00645FDF"/>
    <w:rsid w:val="006471B6"/>
    <w:rsid w:val="00650FEE"/>
    <w:rsid w:val="0065308A"/>
    <w:rsid w:val="006605E1"/>
    <w:rsid w:val="0066446D"/>
    <w:rsid w:val="006646F4"/>
    <w:rsid w:val="00664C95"/>
    <w:rsid w:val="00664E2F"/>
    <w:rsid w:val="0066568A"/>
    <w:rsid w:val="00666CCE"/>
    <w:rsid w:val="00673CDD"/>
    <w:rsid w:val="00676B7D"/>
    <w:rsid w:val="00677191"/>
    <w:rsid w:val="006824DA"/>
    <w:rsid w:val="0068479D"/>
    <w:rsid w:val="006862F1"/>
    <w:rsid w:val="00686D46"/>
    <w:rsid w:val="00687F9F"/>
    <w:rsid w:val="006954D5"/>
    <w:rsid w:val="00696079"/>
    <w:rsid w:val="0069631B"/>
    <w:rsid w:val="006A23FC"/>
    <w:rsid w:val="006A43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E6D97"/>
    <w:rsid w:val="006F2259"/>
    <w:rsid w:val="006F6825"/>
    <w:rsid w:val="00706096"/>
    <w:rsid w:val="00711E78"/>
    <w:rsid w:val="00712910"/>
    <w:rsid w:val="00714536"/>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5BF5"/>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9D"/>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87A06"/>
    <w:rsid w:val="00890040"/>
    <w:rsid w:val="00891FEA"/>
    <w:rsid w:val="00894E29"/>
    <w:rsid w:val="0089745E"/>
    <w:rsid w:val="008A04D0"/>
    <w:rsid w:val="008A07AF"/>
    <w:rsid w:val="008A1C12"/>
    <w:rsid w:val="008A398D"/>
    <w:rsid w:val="008A3EBC"/>
    <w:rsid w:val="008A409A"/>
    <w:rsid w:val="008A48B1"/>
    <w:rsid w:val="008A5EAF"/>
    <w:rsid w:val="008B1BE4"/>
    <w:rsid w:val="008B2AB9"/>
    <w:rsid w:val="008B3A7C"/>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5FE"/>
    <w:rsid w:val="009067D9"/>
    <w:rsid w:val="0090729F"/>
    <w:rsid w:val="00907EC9"/>
    <w:rsid w:val="00910203"/>
    <w:rsid w:val="00910F9A"/>
    <w:rsid w:val="009133F7"/>
    <w:rsid w:val="009161E7"/>
    <w:rsid w:val="0092005E"/>
    <w:rsid w:val="00921FC3"/>
    <w:rsid w:val="00927C14"/>
    <w:rsid w:val="00933AFE"/>
    <w:rsid w:val="0094032B"/>
    <w:rsid w:val="0094150A"/>
    <w:rsid w:val="00943AAE"/>
    <w:rsid w:val="00945271"/>
    <w:rsid w:val="009463B8"/>
    <w:rsid w:val="00946DBB"/>
    <w:rsid w:val="00947387"/>
    <w:rsid w:val="00951888"/>
    <w:rsid w:val="00951E03"/>
    <w:rsid w:val="00953D94"/>
    <w:rsid w:val="00953FFB"/>
    <w:rsid w:val="00956C53"/>
    <w:rsid w:val="00957A04"/>
    <w:rsid w:val="00962915"/>
    <w:rsid w:val="009654D8"/>
    <w:rsid w:val="00965FAA"/>
    <w:rsid w:val="0097083F"/>
    <w:rsid w:val="00973DD6"/>
    <w:rsid w:val="00974CD4"/>
    <w:rsid w:val="00982FFC"/>
    <w:rsid w:val="0099090A"/>
    <w:rsid w:val="00991EC9"/>
    <w:rsid w:val="00993889"/>
    <w:rsid w:val="00994CA6"/>
    <w:rsid w:val="00995C37"/>
    <w:rsid w:val="009A0FFB"/>
    <w:rsid w:val="009A1A17"/>
    <w:rsid w:val="009A1B5B"/>
    <w:rsid w:val="009A23DC"/>
    <w:rsid w:val="009A5EF7"/>
    <w:rsid w:val="009A6EA3"/>
    <w:rsid w:val="009A78A7"/>
    <w:rsid w:val="009B023E"/>
    <w:rsid w:val="009B0426"/>
    <w:rsid w:val="009B0725"/>
    <w:rsid w:val="009B3F36"/>
    <w:rsid w:val="009B49E7"/>
    <w:rsid w:val="009B4F5D"/>
    <w:rsid w:val="009B550A"/>
    <w:rsid w:val="009B63C4"/>
    <w:rsid w:val="009C2F48"/>
    <w:rsid w:val="009C3674"/>
    <w:rsid w:val="009C477E"/>
    <w:rsid w:val="009C694B"/>
    <w:rsid w:val="009C7C79"/>
    <w:rsid w:val="009C7EF2"/>
    <w:rsid w:val="009D040B"/>
    <w:rsid w:val="009D1BCF"/>
    <w:rsid w:val="009D2676"/>
    <w:rsid w:val="009D3288"/>
    <w:rsid w:val="009D4C8B"/>
    <w:rsid w:val="009D739A"/>
    <w:rsid w:val="009E3593"/>
    <w:rsid w:val="009E3D29"/>
    <w:rsid w:val="009E473C"/>
    <w:rsid w:val="009E5635"/>
    <w:rsid w:val="009F4321"/>
    <w:rsid w:val="00A03806"/>
    <w:rsid w:val="00A06856"/>
    <w:rsid w:val="00A07E69"/>
    <w:rsid w:val="00A118D2"/>
    <w:rsid w:val="00A15EB0"/>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81C"/>
    <w:rsid w:val="00A53FC6"/>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3F75"/>
    <w:rsid w:val="00A867D5"/>
    <w:rsid w:val="00A8734A"/>
    <w:rsid w:val="00A91BA3"/>
    <w:rsid w:val="00A9415E"/>
    <w:rsid w:val="00A9549B"/>
    <w:rsid w:val="00A97B61"/>
    <w:rsid w:val="00AA0CD8"/>
    <w:rsid w:val="00AA28A6"/>
    <w:rsid w:val="00AA346C"/>
    <w:rsid w:val="00AA3BA7"/>
    <w:rsid w:val="00AA40C4"/>
    <w:rsid w:val="00AB43B4"/>
    <w:rsid w:val="00AB4EB4"/>
    <w:rsid w:val="00AB5818"/>
    <w:rsid w:val="00AB5879"/>
    <w:rsid w:val="00AB5BFE"/>
    <w:rsid w:val="00AB5D05"/>
    <w:rsid w:val="00AC0449"/>
    <w:rsid w:val="00AC38B9"/>
    <w:rsid w:val="00AC7ABF"/>
    <w:rsid w:val="00AD05D0"/>
    <w:rsid w:val="00AD1A84"/>
    <w:rsid w:val="00AD3CC0"/>
    <w:rsid w:val="00AE0C2C"/>
    <w:rsid w:val="00AF61DE"/>
    <w:rsid w:val="00B0309F"/>
    <w:rsid w:val="00B04E42"/>
    <w:rsid w:val="00B1148B"/>
    <w:rsid w:val="00B11858"/>
    <w:rsid w:val="00B1639A"/>
    <w:rsid w:val="00B17FD8"/>
    <w:rsid w:val="00B22123"/>
    <w:rsid w:val="00B26022"/>
    <w:rsid w:val="00B26DE6"/>
    <w:rsid w:val="00B329C8"/>
    <w:rsid w:val="00B41978"/>
    <w:rsid w:val="00B440C3"/>
    <w:rsid w:val="00B459A8"/>
    <w:rsid w:val="00B45FBB"/>
    <w:rsid w:val="00B50BDA"/>
    <w:rsid w:val="00B529D4"/>
    <w:rsid w:val="00B53B54"/>
    <w:rsid w:val="00B57020"/>
    <w:rsid w:val="00B6012E"/>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43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4F84"/>
    <w:rsid w:val="00BF6884"/>
    <w:rsid w:val="00C02E74"/>
    <w:rsid w:val="00C044A2"/>
    <w:rsid w:val="00C04649"/>
    <w:rsid w:val="00C05465"/>
    <w:rsid w:val="00C10039"/>
    <w:rsid w:val="00C13976"/>
    <w:rsid w:val="00C14F93"/>
    <w:rsid w:val="00C15557"/>
    <w:rsid w:val="00C156A9"/>
    <w:rsid w:val="00C15F0A"/>
    <w:rsid w:val="00C20ACD"/>
    <w:rsid w:val="00C21329"/>
    <w:rsid w:val="00C2603C"/>
    <w:rsid w:val="00C26F24"/>
    <w:rsid w:val="00C318C1"/>
    <w:rsid w:val="00C32679"/>
    <w:rsid w:val="00C349D5"/>
    <w:rsid w:val="00C47469"/>
    <w:rsid w:val="00C5443D"/>
    <w:rsid w:val="00C572C3"/>
    <w:rsid w:val="00C607EB"/>
    <w:rsid w:val="00C6176B"/>
    <w:rsid w:val="00C62A6B"/>
    <w:rsid w:val="00C62D96"/>
    <w:rsid w:val="00C637BA"/>
    <w:rsid w:val="00C637CF"/>
    <w:rsid w:val="00C647AF"/>
    <w:rsid w:val="00C64ED3"/>
    <w:rsid w:val="00C66524"/>
    <w:rsid w:val="00C7457F"/>
    <w:rsid w:val="00C772FF"/>
    <w:rsid w:val="00C7778F"/>
    <w:rsid w:val="00C77AAF"/>
    <w:rsid w:val="00C821C9"/>
    <w:rsid w:val="00C86C3E"/>
    <w:rsid w:val="00C91CCF"/>
    <w:rsid w:val="00C93B80"/>
    <w:rsid w:val="00C93CB5"/>
    <w:rsid w:val="00C94A07"/>
    <w:rsid w:val="00C95408"/>
    <w:rsid w:val="00C957E8"/>
    <w:rsid w:val="00C968D1"/>
    <w:rsid w:val="00C97CAD"/>
    <w:rsid w:val="00CA130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286A"/>
    <w:rsid w:val="00CE4219"/>
    <w:rsid w:val="00CE6435"/>
    <w:rsid w:val="00CE760F"/>
    <w:rsid w:val="00CF4FF2"/>
    <w:rsid w:val="00CF71B6"/>
    <w:rsid w:val="00D02564"/>
    <w:rsid w:val="00D026E3"/>
    <w:rsid w:val="00D0726E"/>
    <w:rsid w:val="00D10674"/>
    <w:rsid w:val="00D11D5B"/>
    <w:rsid w:val="00D11E79"/>
    <w:rsid w:val="00D15A38"/>
    <w:rsid w:val="00D15C01"/>
    <w:rsid w:val="00D250E4"/>
    <w:rsid w:val="00D37685"/>
    <w:rsid w:val="00D376A6"/>
    <w:rsid w:val="00D37CB7"/>
    <w:rsid w:val="00D41554"/>
    <w:rsid w:val="00D41DDC"/>
    <w:rsid w:val="00D4255D"/>
    <w:rsid w:val="00D47A2E"/>
    <w:rsid w:val="00D54DD4"/>
    <w:rsid w:val="00D55782"/>
    <w:rsid w:val="00D61A0B"/>
    <w:rsid w:val="00D628FF"/>
    <w:rsid w:val="00D6743C"/>
    <w:rsid w:val="00D75972"/>
    <w:rsid w:val="00D76F6F"/>
    <w:rsid w:val="00D778C7"/>
    <w:rsid w:val="00D82DBD"/>
    <w:rsid w:val="00D83344"/>
    <w:rsid w:val="00D83C71"/>
    <w:rsid w:val="00D9173E"/>
    <w:rsid w:val="00D941DA"/>
    <w:rsid w:val="00D94791"/>
    <w:rsid w:val="00D94C89"/>
    <w:rsid w:val="00D95F1A"/>
    <w:rsid w:val="00DA13C2"/>
    <w:rsid w:val="00DA2C6C"/>
    <w:rsid w:val="00DB197D"/>
    <w:rsid w:val="00DB40C4"/>
    <w:rsid w:val="00DB4163"/>
    <w:rsid w:val="00DB44F7"/>
    <w:rsid w:val="00DB7662"/>
    <w:rsid w:val="00DC0B8D"/>
    <w:rsid w:val="00DC1D8B"/>
    <w:rsid w:val="00DC55B3"/>
    <w:rsid w:val="00DC6A9E"/>
    <w:rsid w:val="00DC742C"/>
    <w:rsid w:val="00DC76CE"/>
    <w:rsid w:val="00DD5573"/>
    <w:rsid w:val="00DD6DF9"/>
    <w:rsid w:val="00DE091D"/>
    <w:rsid w:val="00DE4475"/>
    <w:rsid w:val="00DE45FE"/>
    <w:rsid w:val="00DE4B32"/>
    <w:rsid w:val="00DE4D87"/>
    <w:rsid w:val="00DE76F7"/>
    <w:rsid w:val="00DF0AE1"/>
    <w:rsid w:val="00DF254D"/>
    <w:rsid w:val="00DF5864"/>
    <w:rsid w:val="00E0004F"/>
    <w:rsid w:val="00E00259"/>
    <w:rsid w:val="00E00EED"/>
    <w:rsid w:val="00E01B46"/>
    <w:rsid w:val="00E01FEE"/>
    <w:rsid w:val="00E02E00"/>
    <w:rsid w:val="00E06047"/>
    <w:rsid w:val="00E069CF"/>
    <w:rsid w:val="00E07C67"/>
    <w:rsid w:val="00E14A32"/>
    <w:rsid w:val="00E151E7"/>
    <w:rsid w:val="00E202DA"/>
    <w:rsid w:val="00E207C6"/>
    <w:rsid w:val="00E23195"/>
    <w:rsid w:val="00E23B9A"/>
    <w:rsid w:val="00E24F45"/>
    <w:rsid w:val="00E2531D"/>
    <w:rsid w:val="00E26347"/>
    <w:rsid w:val="00E27CD8"/>
    <w:rsid w:val="00E27F84"/>
    <w:rsid w:val="00E30574"/>
    <w:rsid w:val="00E34D37"/>
    <w:rsid w:val="00E36C2E"/>
    <w:rsid w:val="00E378A1"/>
    <w:rsid w:val="00E43465"/>
    <w:rsid w:val="00E44FDE"/>
    <w:rsid w:val="00E4647E"/>
    <w:rsid w:val="00E4679F"/>
    <w:rsid w:val="00E47810"/>
    <w:rsid w:val="00E478B4"/>
    <w:rsid w:val="00E51801"/>
    <w:rsid w:val="00E55010"/>
    <w:rsid w:val="00E569F2"/>
    <w:rsid w:val="00E56B38"/>
    <w:rsid w:val="00E56C72"/>
    <w:rsid w:val="00E57153"/>
    <w:rsid w:val="00E571F8"/>
    <w:rsid w:val="00E57924"/>
    <w:rsid w:val="00E61341"/>
    <w:rsid w:val="00E62AC0"/>
    <w:rsid w:val="00E64A41"/>
    <w:rsid w:val="00E64E11"/>
    <w:rsid w:val="00E655C4"/>
    <w:rsid w:val="00E66DE4"/>
    <w:rsid w:val="00E679BA"/>
    <w:rsid w:val="00E70A7D"/>
    <w:rsid w:val="00E73599"/>
    <w:rsid w:val="00E7369F"/>
    <w:rsid w:val="00E7635E"/>
    <w:rsid w:val="00E76964"/>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33D5"/>
    <w:rsid w:val="00F1679D"/>
    <w:rsid w:val="00F176E2"/>
    <w:rsid w:val="00F204D7"/>
    <w:rsid w:val="00F22A5E"/>
    <w:rsid w:val="00F22EEF"/>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63814"/>
    <w:rsid w:val="00F70CC8"/>
    <w:rsid w:val="00F80333"/>
    <w:rsid w:val="00F808D0"/>
    <w:rsid w:val="00F80B45"/>
    <w:rsid w:val="00F82CF5"/>
    <w:rsid w:val="00F864F1"/>
    <w:rsid w:val="00F86CC9"/>
    <w:rsid w:val="00F87C8B"/>
    <w:rsid w:val="00F900AF"/>
    <w:rsid w:val="00F9077E"/>
    <w:rsid w:val="00F955F4"/>
    <w:rsid w:val="00F95FA0"/>
    <w:rsid w:val="00F9685C"/>
    <w:rsid w:val="00FA0E40"/>
    <w:rsid w:val="00FA2A80"/>
    <w:rsid w:val="00FA3376"/>
    <w:rsid w:val="00FA5194"/>
    <w:rsid w:val="00FA613B"/>
    <w:rsid w:val="00FA7C7E"/>
    <w:rsid w:val="00FB0A98"/>
    <w:rsid w:val="00FB0DC0"/>
    <w:rsid w:val="00FB3B11"/>
    <w:rsid w:val="00FB74F6"/>
    <w:rsid w:val="00FC0D69"/>
    <w:rsid w:val="00FC0E29"/>
    <w:rsid w:val="00FC28FC"/>
    <w:rsid w:val="00FC5486"/>
    <w:rsid w:val="00FD10B7"/>
    <w:rsid w:val="00FD7970"/>
    <w:rsid w:val="00FE1D6E"/>
    <w:rsid w:val="00FE6A72"/>
    <w:rsid w:val="00FF06C7"/>
    <w:rsid w:val="00FF1CAC"/>
    <w:rsid w:val="00FF2FB2"/>
    <w:rsid w:val="00FF349F"/>
    <w:rsid w:val="00FF354A"/>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F0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54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FF354A"/>
    <w:rPr>
      <w:rFonts w:ascii="Courier New" w:hAnsi="Courier New" w:cs="Courier New"/>
      <w:sz w:val="20"/>
      <w:szCs w:val="20"/>
    </w:rPr>
  </w:style>
  <w:style w:type="paragraph" w:styleId="Header">
    <w:name w:val="header"/>
    <w:basedOn w:val="Normal"/>
    <w:rsid w:val="00FF354A"/>
    <w:pPr>
      <w:tabs>
        <w:tab w:val="center" w:pos="4320"/>
        <w:tab w:val="right" w:pos="8640"/>
      </w:tabs>
    </w:pPr>
  </w:style>
  <w:style w:type="paragraph" w:styleId="Footer">
    <w:name w:val="footer"/>
    <w:basedOn w:val="Normal"/>
    <w:rsid w:val="00FF354A"/>
    <w:pPr>
      <w:tabs>
        <w:tab w:val="center" w:pos="4320"/>
        <w:tab w:val="right" w:pos="8640"/>
      </w:tabs>
    </w:pPr>
  </w:style>
  <w:style w:type="character" w:styleId="PageNumber">
    <w:name w:val="page number"/>
    <w:basedOn w:val="DefaultParagraphFont"/>
    <w:rsid w:val="00FF354A"/>
  </w:style>
  <w:style w:type="character" w:styleId="Hyperlink">
    <w:name w:val="Hyperlink"/>
    <w:rsid w:val="00FF354A"/>
    <w:rPr>
      <w:rFonts w:ascii="Arial" w:hAnsi="Arial"/>
      <w:color w:val="0000FF"/>
      <w:sz w:val="20"/>
      <w:u w:val="single"/>
    </w:rPr>
  </w:style>
  <w:style w:type="character" w:styleId="FollowedHyperlink">
    <w:name w:val="FollowedHyperlink"/>
    <w:rsid w:val="00FF354A"/>
    <w:rPr>
      <w:color w:val="800080"/>
      <w:u w:val="single"/>
    </w:rPr>
  </w:style>
  <w:style w:type="paragraph" w:styleId="BalloonText">
    <w:name w:val="Balloon Text"/>
    <w:basedOn w:val="Normal"/>
    <w:semiHidden/>
    <w:rsid w:val="00FF354A"/>
    <w:rPr>
      <w:rFonts w:ascii="Tahoma" w:hAnsi="Tahoma" w:cs="Tahoma"/>
      <w:sz w:val="16"/>
      <w:szCs w:val="16"/>
    </w:rPr>
  </w:style>
  <w:style w:type="character" w:customStyle="1" w:styleId="ID">
    <w:name w:val="ID"/>
    <w:rsid w:val="00FF354A"/>
    <w:rPr>
      <w:rFonts w:ascii="Arial" w:hAnsi="Arial"/>
      <w:b/>
      <w:sz w:val="22"/>
    </w:rPr>
  </w:style>
  <w:style w:type="paragraph" w:customStyle="1" w:styleId="LPTitle">
    <w:name w:val="LP_Title"/>
    <w:basedOn w:val="Normal"/>
    <w:rsid w:val="00FF354A"/>
    <w:pPr>
      <w:tabs>
        <w:tab w:val="left" w:pos="8640"/>
      </w:tabs>
      <w:spacing w:before="440"/>
    </w:pPr>
    <w:rPr>
      <w:rFonts w:ascii="Arial" w:hAnsi="Arial" w:cs="Arial"/>
      <w:b/>
    </w:rPr>
  </w:style>
  <w:style w:type="paragraph" w:customStyle="1" w:styleId="LPHeading">
    <w:name w:val="LP_Heading"/>
    <w:basedOn w:val="Normal"/>
    <w:rsid w:val="00FF354A"/>
    <w:pPr>
      <w:tabs>
        <w:tab w:val="left" w:pos="5760"/>
      </w:tabs>
      <w:spacing w:after="60"/>
    </w:pPr>
    <w:rPr>
      <w:rFonts w:ascii="Arial" w:hAnsi="Arial" w:cs="Arial"/>
      <w:sz w:val="20"/>
    </w:rPr>
  </w:style>
  <w:style w:type="paragraph" w:customStyle="1" w:styleId="LPChapTitle">
    <w:name w:val="LP_ChapTitle"/>
    <w:basedOn w:val="Normal"/>
    <w:rsid w:val="00FF354A"/>
    <w:pPr>
      <w:spacing w:before="240" w:after="120"/>
      <w:jc w:val="center"/>
    </w:pPr>
    <w:rPr>
      <w:rFonts w:ascii="Palatino" w:hAnsi="Palatino" w:cs="Arial"/>
      <w:b/>
      <w:sz w:val="32"/>
      <w:szCs w:val="32"/>
    </w:rPr>
  </w:style>
  <w:style w:type="paragraph" w:customStyle="1" w:styleId="LPChartHeadObj">
    <w:name w:val="LP_ChartHead_Obj"/>
    <w:basedOn w:val="Normal"/>
    <w:rsid w:val="00FF354A"/>
    <w:pPr>
      <w:spacing w:after="60"/>
    </w:pPr>
    <w:rPr>
      <w:rFonts w:ascii="Arial" w:hAnsi="Arial" w:cs="Arial"/>
      <w:b/>
      <w:sz w:val="20"/>
    </w:rPr>
  </w:style>
  <w:style w:type="paragraph" w:customStyle="1" w:styleId="LPChartHeadSta">
    <w:name w:val="LP_ChartHead_Sta"/>
    <w:basedOn w:val="Normal"/>
    <w:rsid w:val="00FF354A"/>
    <w:pPr>
      <w:spacing w:after="60"/>
      <w:jc w:val="center"/>
    </w:pPr>
    <w:rPr>
      <w:rFonts w:ascii="Arial" w:hAnsi="Arial" w:cs="Arial"/>
      <w:b/>
      <w:sz w:val="20"/>
    </w:rPr>
  </w:style>
  <w:style w:type="paragraph" w:customStyle="1" w:styleId="LPChartBodyObj">
    <w:name w:val="LP_ChartBody_Obj"/>
    <w:basedOn w:val="Normal"/>
    <w:rsid w:val="00FF354A"/>
    <w:pPr>
      <w:numPr>
        <w:numId w:val="1"/>
      </w:numPr>
      <w:spacing w:after="80"/>
    </w:pPr>
    <w:rPr>
      <w:rFonts w:ascii="Arial" w:hAnsi="Arial" w:cs="Arial"/>
      <w:sz w:val="20"/>
    </w:rPr>
  </w:style>
  <w:style w:type="paragraph" w:customStyle="1" w:styleId="LPSectionHead">
    <w:name w:val="LP_SectionHead"/>
    <w:basedOn w:val="PlainText"/>
    <w:rsid w:val="00FF354A"/>
    <w:pPr>
      <w:spacing w:before="240" w:after="120"/>
    </w:pPr>
    <w:rPr>
      <w:rFonts w:ascii="Arial" w:hAnsi="Arial" w:cs="Arial"/>
      <w:b/>
      <w:bCs/>
      <w:color w:val="0070C0"/>
      <w:sz w:val="24"/>
      <w:szCs w:val="24"/>
    </w:rPr>
  </w:style>
  <w:style w:type="paragraph" w:customStyle="1" w:styleId="LPBody">
    <w:name w:val="LP_Body"/>
    <w:basedOn w:val="PlainText"/>
    <w:rsid w:val="00FF354A"/>
    <w:pPr>
      <w:spacing w:after="80"/>
    </w:pPr>
    <w:rPr>
      <w:rFonts w:ascii="Arial" w:hAnsi="Arial" w:cs="Arial"/>
    </w:rPr>
  </w:style>
  <w:style w:type="paragraph" w:customStyle="1" w:styleId="LPBullet">
    <w:name w:val="LP_Bullet"/>
    <w:basedOn w:val="PlainText"/>
    <w:rsid w:val="00FF354A"/>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FF354A"/>
    <w:pPr>
      <w:spacing w:after="120"/>
      <w:ind w:left="360"/>
    </w:pPr>
    <w:rPr>
      <w:rFonts w:ascii="Arial" w:hAnsi="Arial" w:cs="Arial"/>
    </w:rPr>
  </w:style>
  <w:style w:type="paragraph" w:customStyle="1" w:styleId="LPNumList">
    <w:name w:val="LP_NumList"/>
    <w:basedOn w:val="LPBody"/>
    <w:rsid w:val="00FF354A"/>
    <w:pPr>
      <w:numPr>
        <w:ilvl w:val="1"/>
        <w:numId w:val="20"/>
      </w:numPr>
      <w:tabs>
        <w:tab w:val="decimal" w:pos="1440"/>
      </w:tabs>
    </w:pPr>
  </w:style>
  <w:style w:type="paragraph" w:customStyle="1" w:styleId="LPChartBodySta">
    <w:name w:val="LP_ChartBody_Sta"/>
    <w:basedOn w:val="PlainText"/>
    <w:rsid w:val="00FF354A"/>
    <w:pPr>
      <w:spacing w:after="80"/>
      <w:jc w:val="center"/>
    </w:pPr>
    <w:rPr>
      <w:rFonts w:ascii="Arial" w:hAnsi="Arial" w:cs="Arial"/>
    </w:rPr>
  </w:style>
  <w:style w:type="paragraph" w:styleId="ListParagraph">
    <w:name w:val="List Paragraph"/>
    <w:basedOn w:val="Normal"/>
    <w:uiPriority w:val="34"/>
    <w:qFormat/>
    <w:rsid w:val="00FF354A"/>
    <w:pPr>
      <w:spacing w:line="360" w:lineRule="auto"/>
      <w:ind w:left="720"/>
      <w:contextualSpacing/>
    </w:pPr>
    <w:rPr>
      <w:rFonts w:ascii="Calibri" w:eastAsia="Calibri" w:hAnsi="Calibri"/>
      <w:sz w:val="22"/>
      <w:szCs w:val="22"/>
    </w:rPr>
  </w:style>
  <w:style w:type="paragraph" w:customStyle="1" w:styleId="Objectives">
    <w:name w:val="Objectives"/>
    <w:basedOn w:val="Normal"/>
    <w:rsid w:val="00FF354A"/>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FF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FF354A"/>
    <w:pPr>
      <w:spacing w:after="60"/>
    </w:pPr>
    <w:rPr>
      <w:rFonts w:ascii="Arial" w:hAnsi="Arial"/>
      <w:b/>
      <w:sz w:val="22"/>
    </w:rPr>
  </w:style>
  <w:style w:type="paragraph" w:customStyle="1" w:styleId="Otrm">
    <w:name w:val="O trm"/>
    <w:rsid w:val="00FF354A"/>
    <w:pPr>
      <w:widowControl w:val="0"/>
      <w:spacing w:line="360" w:lineRule="auto"/>
    </w:pPr>
    <w:rPr>
      <w:rFonts w:ascii="Palatino" w:hAnsi="Palatino"/>
      <w:color w:val="640000"/>
      <w:sz w:val="22"/>
    </w:rPr>
  </w:style>
  <w:style w:type="paragraph" w:styleId="Revision">
    <w:name w:val="Revision"/>
    <w:hidden/>
    <w:uiPriority w:val="99"/>
    <w:semiHidden/>
    <w:rsid w:val="00FF354A"/>
    <w:rPr>
      <w:sz w:val="24"/>
      <w:szCs w:val="24"/>
    </w:rPr>
  </w:style>
  <w:style w:type="paragraph" w:customStyle="1" w:styleId="LPSectionHead2">
    <w:name w:val="LP_SectionHead2"/>
    <w:basedOn w:val="LPSectionHead"/>
    <w:qFormat/>
    <w:rsid w:val="00FF354A"/>
    <w:pPr>
      <w:ind w:left="720"/>
    </w:pPr>
    <w:rPr>
      <w:rFonts w:eastAsia="MS Mincho"/>
      <w:i/>
    </w:rPr>
  </w:style>
  <w:style w:type="paragraph" w:customStyle="1" w:styleId="Tbody">
    <w:name w:val="T body"/>
    <w:rsid w:val="00FF354A"/>
    <w:pPr>
      <w:widowControl w:val="0"/>
      <w:spacing w:before="60" w:line="360" w:lineRule="auto"/>
      <w:ind w:firstLine="216"/>
    </w:pPr>
    <w:rPr>
      <w:rFonts w:ascii="Palatino" w:hAnsi="Palatino"/>
    </w:rPr>
  </w:style>
  <w:style w:type="paragraph" w:customStyle="1" w:styleId="Tcenter">
    <w:name w:val="T center"/>
    <w:qFormat/>
    <w:rsid w:val="00FF354A"/>
    <w:pPr>
      <w:widowControl w:val="0"/>
      <w:spacing w:before="60" w:line="360" w:lineRule="auto"/>
      <w:jc w:val="center"/>
    </w:pPr>
    <w:rPr>
      <w:rFonts w:ascii="Palatino" w:hAnsi="Palatino"/>
    </w:rPr>
  </w:style>
  <w:style w:type="paragraph" w:customStyle="1" w:styleId="TcolumnH">
    <w:name w:val="T column H"/>
    <w:rsid w:val="00FF354A"/>
    <w:pPr>
      <w:widowControl w:val="0"/>
      <w:shd w:val="pct10" w:color="auto" w:fill="auto"/>
      <w:spacing w:before="60" w:line="360" w:lineRule="auto"/>
      <w:jc w:val="center"/>
    </w:pPr>
    <w:rPr>
      <w:rFonts w:ascii="Palatino" w:hAnsi="Palatino"/>
      <w:b/>
    </w:rPr>
  </w:style>
  <w:style w:type="paragraph" w:customStyle="1" w:styleId="Thang">
    <w:name w:val="T hang"/>
    <w:qFormat/>
    <w:rsid w:val="00FF354A"/>
    <w:pPr>
      <w:widowControl w:val="0"/>
      <w:spacing w:before="60" w:line="360" w:lineRule="auto"/>
      <w:ind w:left="216" w:hanging="216"/>
    </w:pPr>
    <w:rPr>
      <w:rFonts w:ascii="Palatino" w:hAnsi="Palatino"/>
    </w:rPr>
  </w:style>
  <w:style w:type="paragraph" w:customStyle="1" w:styleId="Tkeep">
    <w:name w:val="T keep"/>
    <w:qFormat/>
    <w:rsid w:val="00FF354A"/>
    <w:pPr>
      <w:widowControl w:val="0"/>
      <w:spacing w:before="60"/>
    </w:pPr>
    <w:rPr>
      <w:rFonts w:ascii="Palatino" w:hAnsi="Palatino"/>
    </w:rPr>
  </w:style>
  <w:style w:type="paragraph" w:customStyle="1" w:styleId="Tnote">
    <w:name w:val="T note"/>
    <w:qFormat/>
    <w:rsid w:val="00FF354A"/>
    <w:pPr>
      <w:widowControl w:val="0"/>
      <w:spacing w:line="360" w:lineRule="auto"/>
    </w:pPr>
    <w:rPr>
      <w:rFonts w:ascii="Palatino" w:eastAsia="Calibri" w:hAnsi="Palatino"/>
      <w:sz w:val="18"/>
      <w:szCs w:val="22"/>
    </w:rPr>
  </w:style>
  <w:style w:type="paragraph" w:customStyle="1" w:styleId="TrowH1">
    <w:name w:val="T row H1"/>
    <w:rsid w:val="00FF354A"/>
    <w:pPr>
      <w:widowControl w:val="0"/>
      <w:shd w:val="pct5" w:color="auto" w:fill="auto"/>
      <w:spacing w:before="60" w:line="360" w:lineRule="auto"/>
    </w:pPr>
    <w:rPr>
      <w:rFonts w:ascii="Palatino" w:hAnsi="Palatino"/>
      <w:b/>
    </w:rPr>
  </w:style>
  <w:style w:type="paragraph" w:customStyle="1" w:styleId="TrowH2">
    <w:name w:val="T row H2"/>
    <w:qFormat/>
    <w:rsid w:val="00FF354A"/>
    <w:pPr>
      <w:spacing w:before="60"/>
      <w:ind w:left="360"/>
    </w:pPr>
    <w:rPr>
      <w:rFonts w:ascii="Palatino" w:hAnsi="Palatino"/>
      <w:b/>
      <w:color w:val="C00000"/>
      <w:sz w:val="24"/>
      <w:szCs w:val="24"/>
    </w:rPr>
  </w:style>
  <w:style w:type="paragraph" w:customStyle="1" w:styleId="TspannerH">
    <w:name w:val="T spanner H"/>
    <w:rsid w:val="00FF354A"/>
    <w:pPr>
      <w:widowControl w:val="0"/>
      <w:shd w:val="pct15" w:color="auto" w:fill="auto"/>
      <w:spacing w:before="60" w:line="360" w:lineRule="auto"/>
      <w:jc w:val="center"/>
    </w:pPr>
    <w:rPr>
      <w:rFonts w:ascii="Palatino" w:hAnsi="Palatino"/>
      <w:b/>
      <w:sz w:val="22"/>
    </w:rPr>
  </w:style>
  <w:style w:type="paragraph" w:customStyle="1" w:styleId="Tsubhead">
    <w:name w:val="T subhead"/>
    <w:rsid w:val="00FF354A"/>
    <w:pPr>
      <w:widowControl w:val="0"/>
      <w:spacing w:before="120" w:after="60"/>
      <w:jc w:val="center"/>
    </w:pPr>
    <w:rPr>
      <w:rFonts w:ascii="Palatino" w:hAnsi="Palatino"/>
      <w:b/>
      <w:sz w:val="24"/>
    </w:rPr>
  </w:style>
  <w:style w:type="paragraph" w:customStyle="1" w:styleId="Tsubtitle">
    <w:name w:val="T subtitle"/>
    <w:autoRedefine/>
    <w:rsid w:val="00FF354A"/>
    <w:pPr>
      <w:widowControl w:val="0"/>
      <w:spacing w:before="60"/>
      <w:jc w:val="center"/>
    </w:pPr>
    <w:rPr>
      <w:rFonts w:ascii="Palatino" w:hAnsi="Palatino"/>
      <w:b/>
      <w:sz w:val="24"/>
    </w:rPr>
  </w:style>
  <w:style w:type="paragraph" w:customStyle="1" w:styleId="Ttitle">
    <w:name w:val="T title"/>
    <w:autoRedefine/>
    <w:rsid w:val="00FF354A"/>
    <w:pPr>
      <w:widowControl w:val="0"/>
      <w:spacing w:before="60" w:line="360" w:lineRule="auto"/>
      <w:jc w:val="center"/>
    </w:pPr>
    <w:rPr>
      <w:rFonts w:ascii="Palatino" w:hAnsi="Palatino"/>
      <w:b/>
      <w:color w:val="FFFFFF" w:themeColor="background1"/>
      <w:sz w:val="28"/>
    </w:rPr>
  </w:style>
  <w:style w:type="paragraph" w:customStyle="1" w:styleId="TA1">
    <w:name w:val="TA1"/>
    <w:rsid w:val="00FF354A"/>
    <w:pPr>
      <w:widowControl w:val="0"/>
      <w:spacing w:before="60" w:line="360" w:lineRule="auto"/>
      <w:ind w:left="288" w:hanging="288"/>
    </w:pPr>
    <w:rPr>
      <w:rFonts w:ascii="Palatino" w:hAnsi="Palatino"/>
    </w:rPr>
  </w:style>
  <w:style w:type="paragraph" w:customStyle="1" w:styleId="TA1B">
    <w:name w:val="TA1B"/>
    <w:rsid w:val="00FF354A"/>
    <w:pPr>
      <w:widowControl w:val="0"/>
      <w:spacing w:before="60" w:after="120"/>
      <w:ind w:left="504" w:hanging="216"/>
    </w:pPr>
    <w:rPr>
      <w:rFonts w:ascii="Palatino" w:hAnsi="Palatino"/>
    </w:rPr>
  </w:style>
  <w:style w:type="paragraph" w:customStyle="1" w:styleId="TB1">
    <w:name w:val="TB1"/>
    <w:autoRedefine/>
    <w:rsid w:val="00FF354A"/>
    <w:pPr>
      <w:widowControl w:val="0"/>
      <w:numPr>
        <w:numId w:val="25"/>
      </w:numPr>
      <w:spacing w:before="60"/>
      <w:ind w:left="344"/>
    </w:pPr>
    <w:rPr>
      <w:rFonts w:ascii="Palatino" w:hAnsi="Palatino"/>
    </w:rPr>
  </w:style>
  <w:style w:type="paragraph" w:customStyle="1" w:styleId="TB1B">
    <w:name w:val="TB1B"/>
    <w:rsid w:val="00FF354A"/>
    <w:pPr>
      <w:widowControl w:val="0"/>
      <w:tabs>
        <w:tab w:val="left" w:pos="187"/>
      </w:tabs>
      <w:spacing w:before="60"/>
      <w:ind w:left="432" w:hanging="216"/>
    </w:pPr>
    <w:rPr>
      <w:rFonts w:ascii="Palatino" w:hAnsi="Palatino"/>
      <w:szCs w:val="24"/>
    </w:rPr>
  </w:style>
  <w:style w:type="paragraph" w:customStyle="1" w:styleId="TN1">
    <w:name w:val="TN1"/>
    <w:rsid w:val="00FF354A"/>
    <w:pPr>
      <w:widowControl w:val="0"/>
      <w:tabs>
        <w:tab w:val="right" w:pos="288"/>
      </w:tabs>
      <w:spacing w:before="60"/>
      <w:ind w:left="432" w:hanging="432"/>
    </w:pPr>
    <w:rPr>
      <w:rFonts w:ascii="Palatino" w:hAnsi="Palatino"/>
    </w:rPr>
  </w:style>
  <w:style w:type="paragraph" w:customStyle="1" w:styleId="TN1B">
    <w:name w:val="TN1B"/>
    <w:rsid w:val="00FF354A"/>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FF354A"/>
    <w:rPr>
      <w:b/>
      <w:color w:val="0070C0"/>
    </w:rPr>
  </w:style>
  <w:style w:type="character" w:customStyle="1" w:styleId="Cred">
    <w:name w:val="C red"/>
    <w:basedOn w:val="DefaultParagraphFont"/>
    <w:uiPriority w:val="1"/>
    <w:qFormat/>
    <w:rsid w:val="00FF354A"/>
    <w:rPr>
      <w:rFonts w:ascii="Palatino" w:hAnsi="Palatino"/>
      <w:color w:val="C00000"/>
      <w:sz w:val="20"/>
      <w:szCs w:val="20"/>
    </w:rPr>
  </w:style>
  <w:style w:type="character" w:customStyle="1" w:styleId="Cpurple">
    <w:name w:val="C purple"/>
    <w:basedOn w:val="DefaultParagraphFont"/>
    <w:uiPriority w:val="1"/>
    <w:qFormat/>
    <w:rsid w:val="00FF354A"/>
    <w:rPr>
      <w:b/>
      <w:color w:val="7030A0"/>
    </w:rPr>
  </w:style>
  <w:style w:type="paragraph" w:customStyle="1" w:styleId="B1">
    <w:name w:val="B1"/>
    <w:rsid w:val="00FF354A"/>
    <w:pPr>
      <w:widowControl w:val="0"/>
      <w:tabs>
        <w:tab w:val="left" w:pos="288"/>
        <w:tab w:val="left" w:pos="576"/>
      </w:tabs>
      <w:spacing w:after="80"/>
      <w:ind w:left="288" w:hanging="288"/>
    </w:pPr>
    <w:rPr>
      <w:rFonts w:ascii="Arial" w:hAnsi="Arial"/>
    </w:rPr>
  </w:style>
  <w:style w:type="paragraph" w:customStyle="1" w:styleId="N1">
    <w:name w:val="N1"/>
    <w:rsid w:val="00FF354A"/>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FF354A"/>
    <w:pPr>
      <w:tabs>
        <w:tab w:val="clear" w:pos="288"/>
        <w:tab w:val="clear" w:pos="720"/>
      </w:tabs>
    </w:pPr>
    <w:rPr>
      <w:i/>
      <w:color w:val="FF0000"/>
    </w:rPr>
  </w:style>
  <w:style w:type="character" w:styleId="CommentReference">
    <w:name w:val="annotation reference"/>
    <w:basedOn w:val="DefaultParagraphFont"/>
    <w:uiPriority w:val="99"/>
    <w:semiHidden/>
    <w:unhideWhenUsed/>
    <w:rsid w:val="00FF354A"/>
    <w:rPr>
      <w:sz w:val="16"/>
      <w:szCs w:val="16"/>
    </w:rPr>
  </w:style>
  <w:style w:type="paragraph" w:styleId="CommentText">
    <w:name w:val="annotation text"/>
    <w:basedOn w:val="Normal"/>
    <w:link w:val="CommentTextChar"/>
    <w:uiPriority w:val="99"/>
    <w:semiHidden/>
    <w:unhideWhenUsed/>
    <w:rsid w:val="00FF354A"/>
    <w:rPr>
      <w:sz w:val="20"/>
      <w:szCs w:val="20"/>
    </w:rPr>
  </w:style>
  <w:style w:type="character" w:customStyle="1" w:styleId="CommentTextChar">
    <w:name w:val="Comment Text Char"/>
    <w:basedOn w:val="DefaultParagraphFont"/>
    <w:link w:val="CommentText"/>
    <w:uiPriority w:val="99"/>
    <w:semiHidden/>
    <w:rsid w:val="00FF354A"/>
  </w:style>
  <w:style w:type="paragraph" w:styleId="CommentSubject">
    <w:name w:val="annotation subject"/>
    <w:basedOn w:val="CommentText"/>
    <w:next w:val="CommentText"/>
    <w:link w:val="CommentSubjectChar"/>
    <w:uiPriority w:val="99"/>
    <w:semiHidden/>
    <w:unhideWhenUsed/>
    <w:rsid w:val="00FF354A"/>
    <w:rPr>
      <w:b/>
      <w:bCs/>
    </w:rPr>
  </w:style>
  <w:style w:type="character" w:customStyle="1" w:styleId="CommentSubjectChar">
    <w:name w:val="Comment Subject Char"/>
    <w:basedOn w:val="CommentTextChar"/>
    <w:link w:val="CommentSubject"/>
    <w:uiPriority w:val="99"/>
    <w:semiHidden/>
    <w:rsid w:val="00FF354A"/>
    <w:rPr>
      <w:b/>
      <w:bCs/>
    </w:rPr>
  </w:style>
  <w:style w:type="paragraph" w:customStyle="1" w:styleId="TitleHead">
    <w:name w:val="Title Head"/>
    <w:basedOn w:val="Tkeep"/>
    <w:qFormat/>
    <w:rsid w:val="00FF354A"/>
    <w:pPr>
      <w:spacing w:after="60"/>
    </w:pPr>
    <w:rPr>
      <w:b/>
      <w:i/>
      <w:color w:val="C00000"/>
      <w:sz w:val="24"/>
      <w:szCs w:val="24"/>
      <w:u w:val="single"/>
    </w:rPr>
  </w:style>
  <w:style w:type="paragraph" w:customStyle="1" w:styleId="MainHead">
    <w:name w:val="Main Head"/>
    <w:basedOn w:val="LPSectionHead"/>
    <w:autoRedefine/>
    <w:qFormat/>
    <w:rsid w:val="00FF354A"/>
    <w:rPr>
      <w:i/>
      <w:color w:val="89463B"/>
    </w:rPr>
  </w:style>
  <w:style w:type="paragraph" w:customStyle="1" w:styleId="ActType">
    <w:name w:val="ActType"/>
    <w:basedOn w:val="Tkeep"/>
    <w:qFormat/>
    <w:rsid w:val="00FF354A"/>
    <w:rPr>
      <w:b/>
      <w:i/>
      <w:color w:val="C00000"/>
    </w:rPr>
  </w:style>
  <w:style w:type="paragraph" w:customStyle="1" w:styleId="Normal1">
    <w:name w:val="Normal1"/>
    <w:rsid w:val="00FF354A"/>
    <w:pPr>
      <w:pBdr>
        <w:top w:val="nil"/>
        <w:left w:val="nil"/>
        <w:bottom w:val="nil"/>
        <w:right w:val="nil"/>
        <w:between w:val="nil"/>
      </w:pBdr>
      <w:spacing w:line="276" w:lineRule="auto"/>
    </w:pPr>
    <w:rPr>
      <w:rFonts w:ascii="Arial" w:eastAsia="Arial" w:hAnsi="Arial" w:cs="Arial"/>
      <w:color w:val="000000"/>
      <w:sz w:val="22"/>
      <w:szCs w:val="22"/>
      <w:lang w:val="en"/>
    </w:rPr>
  </w:style>
  <w:style w:type="character" w:customStyle="1" w:styleId="website">
    <w:name w:val="website"/>
    <w:basedOn w:val="DefaultParagraphFont"/>
    <w:rsid w:val="00AD3CC0"/>
    <w:rPr>
      <w:rFonts w:ascii="Arial" w:hAnsi="Arial"/>
      <w:color w:val="auto"/>
      <w:sz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9C90B9-2914-406C-A0AA-1038866AB11A}"/>
</file>

<file path=customXml/itemProps2.xml><?xml version="1.0" encoding="utf-8"?>
<ds:datastoreItem xmlns:ds="http://schemas.openxmlformats.org/officeDocument/2006/customXml" ds:itemID="{71560638-6EF7-4948-B4E8-2346486AE49C}"/>
</file>

<file path=customXml/itemProps3.xml><?xml version="1.0" encoding="utf-8"?>
<ds:datastoreItem xmlns:ds="http://schemas.openxmlformats.org/officeDocument/2006/customXml" ds:itemID="{88E3330E-0E9E-4319-92F8-047F54D51952}"/>
</file>

<file path=docProps/app.xml><?xml version="1.0" encoding="utf-8"?>
<Properties xmlns="http://schemas.openxmlformats.org/officeDocument/2006/extended-properties" xmlns:vt="http://schemas.openxmlformats.org/officeDocument/2006/docPropsVTypes">
  <Template>chXX_LP-template-2021</Template>
  <TotalTime>0</TotalTime>
  <Pages>6</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2022-06-13T13:43:00Z</dcterms:created>
  <dcterms:modified xsi:type="dcterms:W3CDTF">2022-06-13T13:43:00Z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